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EC7" w:rsidRDefault="005C5023" w:rsidP="00B10D78">
      <w:pPr>
        <w:spacing w:after="480"/>
        <w:jc w:val="center"/>
        <w:rPr>
          <w:rFonts w:ascii="Comic Sans MS" w:hAnsi="Comic Sans MS" w:cs="Lucida Grande"/>
          <w:b/>
          <w:smallCaps/>
          <w:sz w:val="32"/>
          <w:szCs w:val="32"/>
          <w:u w:val="single"/>
        </w:rPr>
      </w:pPr>
      <w:r>
        <w:rPr>
          <w:rFonts w:ascii="Lucida Grande" w:hAnsi="Lucida Grande" w:cs="Lucida Grande"/>
          <w:b/>
          <w:smallCaps/>
          <w:noProof/>
          <w:sz w:val="32"/>
          <w:szCs w:val="32"/>
          <w:u w:val="single"/>
        </w:rPr>
        <w:drawing>
          <wp:inline distT="0" distB="0" distL="0" distR="0">
            <wp:extent cx="6108211" cy="1541050"/>
            <wp:effectExtent l="19050" t="0" r="6839" b="0"/>
            <wp:docPr id="2" name="Image 2" descr="C:\Users\Enseignant\Desktop\logo vc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seignant\Desktop\logo vcl.jpeg"/>
                    <pic:cNvPicPr>
                      <a:picLocks noChangeAspect="1" noChangeArrowheads="1"/>
                    </pic:cNvPicPr>
                  </pic:nvPicPr>
                  <pic:blipFill>
                    <a:blip r:embed="rId4"/>
                    <a:srcRect/>
                    <a:stretch>
                      <a:fillRect/>
                    </a:stretch>
                  </pic:blipFill>
                  <pic:spPr bwMode="auto">
                    <a:xfrm>
                      <a:off x="0" y="0"/>
                      <a:ext cx="6106027" cy="1540499"/>
                    </a:xfrm>
                    <a:prstGeom prst="rect">
                      <a:avLst/>
                    </a:prstGeom>
                    <a:noFill/>
                    <a:ln w="9525">
                      <a:noFill/>
                      <a:miter lim="800000"/>
                      <a:headEnd/>
                      <a:tailEnd/>
                    </a:ln>
                  </pic:spPr>
                </pic:pic>
              </a:graphicData>
            </a:graphic>
          </wp:inline>
        </w:drawing>
      </w:r>
    </w:p>
    <w:p w:rsidR="00C66CD8" w:rsidRDefault="00C66CD8" w:rsidP="008C7EC7">
      <w:pPr>
        <w:spacing w:after="480"/>
        <w:jc w:val="both"/>
        <w:rPr>
          <w:rFonts w:ascii="Comic Sans MS" w:hAnsi="Comic Sans MS" w:cs="Lucida Grande"/>
          <w:b/>
          <w:smallCaps/>
          <w:sz w:val="32"/>
          <w:szCs w:val="32"/>
          <w:u w:val="single"/>
        </w:rPr>
      </w:pPr>
    </w:p>
    <w:p w:rsidR="008C7EC7" w:rsidRDefault="001D71F7" w:rsidP="00C66CD8">
      <w:pPr>
        <w:spacing w:after="480"/>
        <w:jc w:val="center"/>
        <w:rPr>
          <w:rFonts w:ascii="Comic Sans MS" w:hAnsi="Comic Sans MS" w:cs="Lucida Grande"/>
          <w:b/>
          <w:smallCaps/>
          <w:sz w:val="32"/>
          <w:szCs w:val="32"/>
          <w:u w:val="single"/>
        </w:rPr>
      </w:pPr>
      <w:r w:rsidRPr="008C7EC7">
        <w:rPr>
          <w:rFonts w:ascii="Comic Sans MS" w:hAnsi="Comic Sans MS" w:cs="Lucida Grande"/>
          <w:b/>
          <w:smallCaps/>
          <w:sz w:val="32"/>
          <w:szCs w:val="32"/>
          <w:u w:val="single"/>
        </w:rPr>
        <w:t>C</w:t>
      </w:r>
      <w:r w:rsidR="00225062" w:rsidRPr="008C7EC7">
        <w:rPr>
          <w:rFonts w:ascii="Comic Sans MS" w:hAnsi="Comic Sans MS" w:cs="Lucida Grande"/>
          <w:b/>
          <w:smallCaps/>
          <w:sz w:val="32"/>
          <w:szCs w:val="32"/>
          <w:u w:val="single"/>
        </w:rPr>
        <w:t xml:space="preserve">omment </w:t>
      </w:r>
      <w:proofErr w:type="spellStart"/>
      <w:r w:rsidR="00225062" w:rsidRPr="008C7EC7">
        <w:rPr>
          <w:rFonts w:ascii="Comic Sans MS" w:hAnsi="Comic Sans MS" w:cs="Lucida Grande"/>
          <w:b/>
          <w:smallCaps/>
          <w:sz w:val="32"/>
          <w:szCs w:val="32"/>
          <w:u w:val="single"/>
        </w:rPr>
        <w:t>r</w:t>
      </w:r>
      <w:r w:rsidR="001C197B" w:rsidRPr="008C7EC7">
        <w:rPr>
          <w:rFonts w:ascii="Comic Sans MS" w:hAnsi="Comic Sans MS" w:cs="Lucida Grande"/>
          <w:b/>
          <w:smallCaps/>
          <w:sz w:val="26"/>
          <w:szCs w:val="26"/>
          <w:u w:val="single"/>
        </w:rPr>
        <w:t>É</w:t>
      </w:r>
      <w:r w:rsidR="00225062" w:rsidRPr="008C7EC7">
        <w:rPr>
          <w:rFonts w:ascii="Comic Sans MS" w:hAnsi="Comic Sans MS" w:cs="Lucida Grande"/>
          <w:b/>
          <w:smallCaps/>
          <w:sz w:val="32"/>
          <w:szCs w:val="32"/>
          <w:u w:val="single"/>
        </w:rPr>
        <w:t>agir</w:t>
      </w:r>
      <w:proofErr w:type="spellEnd"/>
      <w:r w:rsidR="00225062" w:rsidRPr="008C7EC7">
        <w:rPr>
          <w:rFonts w:ascii="Comic Sans MS" w:hAnsi="Comic Sans MS" w:cs="Lucida Grande"/>
          <w:b/>
          <w:smallCaps/>
          <w:sz w:val="32"/>
          <w:szCs w:val="32"/>
          <w:u w:val="single"/>
        </w:rPr>
        <w:t xml:space="preserve"> face à une atteinte à la </w:t>
      </w:r>
      <w:proofErr w:type="spellStart"/>
      <w:r w:rsidR="00225062" w:rsidRPr="008C7EC7">
        <w:rPr>
          <w:rFonts w:ascii="Comic Sans MS" w:hAnsi="Comic Sans MS" w:cs="Lucida Grande"/>
          <w:b/>
          <w:smallCaps/>
          <w:sz w:val="32"/>
          <w:szCs w:val="32"/>
          <w:u w:val="single"/>
        </w:rPr>
        <w:t>laïcit</w:t>
      </w:r>
      <w:r w:rsidR="001C197B" w:rsidRPr="008C7EC7">
        <w:rPr>
          <w:rFonts w:ascii="Comic Sans MS" w:hAnsi="Comic Sans MS" w:cs="Lucida Grande"/>
          <w:b/>
          <w:smallCaps/>
          <w:sz w:val="26"/>
          <w:szCs w:val="26"/>
          <w:u w:val="single"/>
        </w:rPr>
        <w:t>É</w:t>
      </w:r>
      <w:proofErr w:type="spellEnd"/>
      <w:r w:rsidR="00225062" w:rsidRPr="008C7EC7">
        <w:rPr>
          <w:rFonts w:ascii="Comic Sans MS" w:hAnsi="Comic Sans MS" w:cs="Lucida Grande"/>
          <w:b/>
          <w:smallCaps/>
          <w:sz w:val="32"/>
          <w:szCs w:val="32"/>
          <w:u w:val="single"/>
        </w:rPr>
        <w:t xml:space="preserve"> ?</w:t>
      </w:r>
    </w:p>
    <w:p w:rsidR="008C7EC7" w:rsidRDefault="00225062" w:rsidP="008C7EC7">
      <w:pPr>
        <w:spacing w:after="480"/>
        <w:jc w:val="both"/>
        <w:rPr>
          <w:rFonts w:ascii="Comic Sans MS" w:hAnsi="Comic Sans MS" w:cs="Lucida Grande"/>
          <w:i/>
          <w:sz w:val="22"/>
          <w:szCs w:val="22"/>
        </w:rPr>
      </w:pPr>
      <w:r w:rsidRPr="008C7EC7">
        <w:rPr>
          <w:rFonts w:ascii="Comic Sans MS" w:hAnsi="Comic Sans MS" w:cs="Lucida Grande"/>
          <w:i/>
          <w:color w:val="000000" w:themeColor="text1"/>
          <w:sz w:val="22"/>
          <w:szCs w:val="22"/>
        </w:rPr>
        <w:t xml:space="preserve">La compréhension du principe de la laïcité passe d’abord par l’enseignement et le dialogue. Il peut arriver néanmoins que des tensions surgissent autour de l’application de ce principe dans le cadre scolaire. Cette fiche a vocation à fournir quelques orientations pour aider à traiter ces </w:t>
      </w:r>
      <w:r w:rsidR="00AF52DC" w:rsidRPr="008C7EC7">
        <w:rPr>
          <w:rFonts w:ascii="Comic Sans MS" w:hAnsi="Comic Sans MS" w:cs="Lucida Grande"/>
          <w:i/>
          <w:color w:val="000000" w:themeColor="text1"/>
          <w:sz w:val="22"/>
          <w:szCs w:val="22"/>
        </w:rPr>
        <w:t>situations</w:t>
      </w:r>
      <w:r w:rsidRPr="008C7EC7">
        <w:rPr>
          <w:rFonts w:ascii="Comic Sans MS" w:hAnsi="Comic Sans MS" w:cs="Lucida Grande"/>
          <w:i/>
          <w:color w:val="000000" w:themeColor="text1"/>
          <w:sz w:val="22"/>
          <w:szCs w:val="22"/>
        </w:rPr>
        <w:t>.</w:t>
      </w:r>
      <w:r w:rsidRPr="008C7EC7">
        <w:rPr>
          <w:rFonts w:ascii="Comic Sans MS" w:hAnsi="Comic Sans MS" w:cs="Lucida Grande"/>
          <w:i/>
          <w:sz w:val="22"/>
          <w:szCs w:val="22"/>
        </w:rPr>
        <w:t xml:space="preserve"> </w:t>
      </w:r>
    </w:p>
    <w:p w:rsidR="008C7EC7" w:rsidRDefault="00225062" w:rsidP="008C7EC7">
      <w:pPr>
        <w:spacing w:after="480"/>
        <w:jc w:val="both"/>
        <w:rPr>
          <w:rFonts w:ascii="Comic Sans MS" w:hAnsi="Comic Sans MS" w:cs="Lucida Grande"/>
          <w:b/>
          <w:sz w:val="28"/>
          <w:szCs w:val="28"/>
          <w:u w:val="single"/>
        </w:rPr>
      </w:pPr>
      <w:r w:rsidRPr="008C7EC7">
        <w:rPr>
          <w:rFonts w:ascii="Comic Sans MS" w:hAnsi="Comic Sans MS" w:cs="Lucida Grande"/>
          <w:b/>
          <w:sz w:val="28"/>
          <w:szCs w:val="28"/>
          <w:u w:val="single"/>
        </w:rPr>
        <w:t>Qu’est-ce qu’une atteinte à la laïcité ?</w:t>
      </w:r>
    </w:p>
    <w:p w:rsidR="00225062" w:rsidRPr="00C66CD8" w:rsidRDefault="00225062" w:rsidP="008C7EC7">
      <w:pPr>
        <w:spacing w:after="480"/>
        <w:jc w:val="both"/>
        <w:rPr>
          <w:rFonts w:ascii="Comic Sans MS" w:hAnsi="Comic Sans MS" w:cs="Lucida Grande"/>
          <w:color w:val="000000" w:themeColor="text1"/>
          <w:sz w:val="22"/>
          <w:szCs w:val="22"/>
        </w:rPr>
      </w:pPr>
      <w:r w:rsidRPr="00C66CD8">
        <w:rPr>
          <w:rFonts w:ascii="Comic Sans MS" w:hAnsi="Comic Sans MS" w:cs="Lucida Grande"/>
          <w:color w:val="000000" w:themeColor="text1"/>
          <w:sz w:val="22"/>
          <w:szCs w:val="22"/>
        </w:rPr>
        <w:t>Commettre une atteinte à la laïcité, c’est manifester de façon ostensible son appartenance religieuse</w:t>
      </w:r>
      <w:r w:rsidR="00AF52DC" w:rsidRPr="00C66CD8">
        <w:rPr>
          <w:rFonts w:ascii="Comic Sans MS" w:hAnsi="Comic Sans MS" w:cs="Lucida Grande"/>
          <w:color w:val="000000" w:themeColor="text1"/>
          <w:sz w:val="22"/>
          <w:szCs w:val="22"/>
        </w:rPr>
        <w:t xml:space="preserve"> dans un établissement scolaire</w:t>
      </w:r>
      <w:r w:rsidRPr="00C66CD8">
        <w:rPr>
          <w:rFonts w:ascii="Comic Sans MS" w:hAnsi="Comic Sans MS" w:cs="Lucida Grande"/>
          <w:color w:val="000000" w:themeColor="text1"/>
          <w:sz w:val="22"/>
          <w:szCs w:val="22"/>
        </w:rPr>
        <w:t xml:space="preserve">, ou refuser la règle commune au nom de convictions religieuses. Les personnels de l’Éducation nationale et les élèves se doivent de respecter les principes de la laïcité, tels qu’ils sont formulés dans la </w:t>
      </w:r>
      <w:r w:rsidRPr="00C66CD8">
        <w:rPr>
          <w:rFonts w:ascii="Comic Sans MS" w:hAnsi="Comic Sans MS" w:cs="Lucida Grande"/>
          <w:b/>
          <w:color w:val="000000" w:themeColor="text1"/>
          <w:sz w:val="22"/>
          <w:szCs w:val="22"/>
        </w:rPr>
        <w:t>Charte de la laïcité de 2012</w:t>
      </w:r>
      <w:r w:rsidRPr="00C66CD8">
        <w:rPr>
          <w:rFonts w:ascii="Comic Sans MS" w:hAnsi="Comic Sans MS" w:cs="Lucida Grande"/>
          <w:color w:val="000000" w:themeColor="text1"/>
          <w:sz w:val="22"/>
          <w:szCs w:val="22"/>
        </w:rPr>
        <w:t>. Les parents d’élèves sont tenus de ne pas entraver l’application de ces principes et de les respecter lors qu’ils contribuent à des activités d’enseignement.</w:t>
      </w:r>
    </w:p>
    <w:p w:rsidR="00225062" w:rsidRPr="00C66CD8" w:rsidRDefault="00225062" w:rsidP="00090C28">
      <w:pPr>
        <w:spacing w:after="120"/>
        <w:jc w:val="both"/>
        <w:rPr>
          <w:rFonts w:ascii="Comic Sans MS" w:hAnsi="Comic Sans MS" w:cs="Lucida Grande"/>
          <w:color w:val="000000" w:themeColor="text1"/>
          <w:sz w:val="22"/>
          <w:szCs w:val="22"/>
        </w:rPr>
      </w:pPr>
      <w:r w:rsidRPr="00C66CD8">
        <w:rPr>
          <w:rFonts w:ascii="Comic Sans MS" w:hAnsi="Comic Sans MS" w:cs="Lucida Grande"/>
          <w:color w:val="000000" w:themeColor="text1"/>
          <w:sz w:val="22"/>
          <w:szCs w:val="22"/>
        </w:rPr>
        <w:t>Les atteintes à la laïcité peuvent se manifester de différentes façons (liste non exhaustive) :</w:t>
      </w:r>
    </w:p>
    <w:p w:rsidR="008B32BF" w:rsidRPr="00C66CD8" w:rsidRDefault="00225062" w:rsidP="00090C28">
      <w:pPr>
        <w:spacing w:after="120"/>
        <w:jc w:val="both"/>
        <w:rPr>
          <w:rFonts w:ascii="Comic Sans MS" w:hAnsi="Comic Sans MS" w:cs="Lucida Grande"/>
          <w:color w:val="000000" w:themeColor="text1"/>
          <w:sz w:val="22"/>
          <w:szCs w:val="22"/>
        </w:rPr>
      </w:pPr>
      <w:r w:rsidRPr="00C66CD8">
        <w:rPr>
          <w:rFonts w:ascii="Comic Sans MS" w:hAnsi="Comic Sans MS" w:cs="Lucida Grande"/>
          <w:color w:val="000000" w:themeColor="text1"/>
          <w:sz w:val="22"/>
          <w:szCs w:val="22"/>
        </w:rPr>
        <w:t xml:space="preserve">- </w:t>
      </w:r>
      <w:r w:rsidR="00903FEE" w:rsidRPr="00C66CD8">
        <w:rPr>
          <w:rFonts w:ascii="Comic Sans MS" w:hAnsi="Comic Sans MS" w:cs="Lucida Grande"/>
          <w:b/>
          <w:color w:val="000000" w:themeColor="text1"/>
          <w:sz w:val="22"/>
          <w:szCs w:val="22"/>
        </w:rPr>
        <w:t>P</w:t>
      </w:r>
      <w:r w:rsidRPr="00C66CD8">
        <w:rPr>
          <w:rFonts w:ascii="Comic Sans MS" w:hAnsi="Comic Sans MS" w:cs="Lucida Grande"/>
          <w:b/>
          <w:color w:val="000000" w:themeColor="text1"/>
          <w:sz w:val="22"/>
          <w:szCs w:val="22"/>
        </w:rPr>
        <w:t>ort de signes ou de tenues manifestant ostensiblement une appartenance religieuse</w:t>
      </w:r>
      <w:r w:rsidR="008B32BF" w:rsidRPr="00C66CD8">
        <w:rPr>
          <w:rFonts w:ascii="Comic Sans MS" w:hAnsi="Comic Sans MS" w:cs="Lucida Grande"/>
          <w:b/>
          <w:color w:val="000000" w:themeColor="text1"/>
          <w:sz w:val="22"/>
          <w:szCs w:val="22"/>
        </w:rPr>
        <w:t>.</w:t>
      </w:r>
      <w:r w:rsidRPr="00C66CD8">
        <w:rPr>
          <w:rFonts w:ascii="Comic Sans MS" w:hAnsi="Comic Sans MS" w:cs="Lucida Grande"/>
          <w:color w:val="000000" w:themeColor="text1"/>
          <w:sz w:val="22"/>
          <w:szCs w:val="22"/>
        </w:rPr>
        <w:t xml:space="preserve"> </w:t>
      </w:r>
    </w:p>
    <w:p w:rsidR="00225062" w:rsidRPr="00C66CD8" w:rsidRDefault="008B32BF" w:rsidP="00090C28">
      <w:pPr>
        <w:spacing w:after="120"/>
        <w:jc w:val="both"/>
        <w:rPr>
          <w:rFonts w:ascii="Comic Sans MS" w:hAnsi="Comic Sans MS" w:cs="Lucida Grande"/>
          <w:color w:val="000000" w:themeColor="text1"/>
          <w:sz w:val="22"/>
          <w:szCs w:val="22"/>
        </w:rPr>
      </w:pPr>
      <w:r w:rsidRPr="00C66CD8">
        <w:rPr>
          <w:rFonts w:ascii="Comic Sans MS" w:hAnsi="Comic Sans MS" w:cs="Lucida Grande"/>
          <w:color w:val="000000" w:themeColor="text1"/>
          <w:sz w:val="22"/>
          <w:szCs w:val="22"/>
        </w:rPr>
        <w:t xml:space="preserve">- </w:t>
      </w:r>
      <w:r w:rsidR="00903FEE" w:rsidRPr="00C66CD8">
        <w:rPr>
          <w:rFonts w:ascii="Comic Sans MS" w:hAnsi="Comic Sans MS" w:cs="Lucida Grande"/>
          <w:b/>
          <w:color w:val="000000" w:themeColor="text1"/>
          <w:sz w:val="22"/>
          <w:szCs w:val="22"/>
        </w:rPr>
        <w:t>C</w:t>
      </w:r>
      <w:r w:rsidR="00225062" w:rsidRPr="00C66CD8">
        <w:rPr>
          <w:rFonts w:ascii="Comic Sans MS" w:hAnsi="Comic Sans MS" w:cs="Lucida Grande"/>
          <w:b/>
          <w:color w:val="000000" w:themeColor="text1"/>
          <w:sz w:val="22"/>
          <w:szCs w:val="22"/>
        </w:rPr>
        <w:t>ontestation</w:t>
      </w:r>
      <w:r w:rsidR="00AF52DC" w:rsidRPr="00C66CD8">
        <w:rPr>
          <w:rFonts w:ascii="Comic Sans MS" w:hAnsi="Comic Sans MS" w:cs="Lucida Grande"/>
          <w:b/>
          <w:color w:val="000000" w:themeColor="text1"/>
          <w:sz w:val="22"/>
          <w:szCs w:val="22"/>
        </w:rPr>
        <w:t xml:space="preserve">, fondée sur une croyance religieuse, </w:t>
      </w:r>
      <w:r w:rsidR="00225062" w:rsidRPr="00C66CD8">
        <w:rPr>
          <w:rFonts w:ascii="Comic Sans MS" w:hAnsi="Comic Sans MS" w:cs="Lucida Grande"/>
          <w:b/>
          <w:color w:val="000000" w:themeColor="text1"/>
          <w:sz w:val="22"/>
          <w:szCs w:val="22"/>
        </w:rPr>
        <w:t>d’un enseignement.</w:t>
      </w:r>
    </w:p>
    <w:p w:rsidR="00225062" w:rsidRPr="00C66CD8" w:rsidRDefault="00225062" w:rsidP="00090C28">
      <w:pPr>
        <w:spacing w:after="120"/>
        <w:jc w:val="both"/>
        <w:rPr>
          <w:rFonts w:ascii="Comic Sans MS" w:hAnsi="Comic Sans MS" w:cs="Lucida Grande"/>
          <w:color w:val="000000" w:themeColor="text1"/>
          <w:sz w:val="22"/>
          <w:szCs w:val="22"/>
        </w:rPr>
      </w:pPr>
      <w:r w:rsidRPr="00C66CD8">
        <w:rPr>
          <w:rFonts w:ascii="Comic Sans MS" w:hAnsi="Comic Sans MS" w:cs="Lucida Grande"/>
          <w:color w:val="000000" w:themeColor="text1"/>
          <w:sz w:val="22"/>
          <w:szCs w:val="22"/>
        </w:rPr>
        <w:t xml:space="preserve">- </w:t>
      </w:r>
      <w:r w:rsidR="00903FEE" w:rsidRPr="00C66CD8">
        <w:rPr>
          <w:rFonts w:ascii="Comic Sans MS" w:hAnsi="Comic Sans MS" w:cs="Lucida Grande"/>
          <w:b/>
          <w:color w:val="000000" w:themeColor="text1"/>
          <w:sz w:val="22"/>
          <w:szCs w:val="22"/>
        </w:rPr>
        <w:t>R</w:t>
      </w:r>
      <w:r w:rsidRPr="00C66CD8">
        <w:rPr>
          <w:rFonts w:ascii="Comic Sans MS" w:hAnsi="Comic Sans MS" w:cs="Lucida Grande"/>
          <w:b/>
          <w:color w:val="000000" w:themeColor="text1"/>
          <w:sz w:val="22"/>
          <w:szCs w:val="22"/>
        </w:rPr>
        <w:t>efus</w:t>
      </w:r>
      <w:r w:rsidR="00AF52DC" w:rsidRPr="00C66CD8">
        <w:rPr>
          <w:rFonts w:ascii="Comic Sans MS" w:hAnsi="Comic Sans MS" w:cs="Lucida Grande"/>
          <w:b/>
          <w:color w:val="000000" w:themeColor="text1"/>
          <w:sz w:val="22"/>
          <w:szCs w:val="22"/>
        </w:rPr>
        <w:t>,</w:t>
      </w:r>
      <w:r w:rsidRPr="00C66CD8">
        <w:rPr>
          <w:rFonts w:ascii="Comic Sans MS" w:hAnsi="Comic Sans MS" w:cs="Lucida Grande"/>
          <w:b/>
          <w:color w:val="000000" w:themeColor="text1"/>
          <w:sz w:val="22"/>
          <w:szCs w:val="22"/>
        </w:rPr>
        <w:t xml:space="preserve"> </w:t>
      </w:r>
      <w:r w:rsidR="00AF52DC" w:rsidRPr="00C66CD8">
        <w:rPr>
          <w:rFonts w:ascii="Comic Sans MS" w:hAnsi="Comic Sans MS" w:cs="Lucida Grande"/>
          <w:b/>
          <w:color w:val="000000" w:themeColor="text1"/>
          <w:sz w:val="22"/>
          <w:szCs w:val="22"/>
        </w:rPr>
        <w:t xml:space="preserve">fondé sur une croyance religieuse, </w:t>
      </w:r>
      <w:r w:rsidRPr="00C66CD8">
        <w:rPr>
          <w:rFonts w:ascii="Comic Sans MS" w:hAnsi="Comic Sans MS" w:cs="Lucida Grande"/>
          <w:b/>
          <w:color w:val="000000" w:themeColor="text1"/>
          <w:sz w:val="22"/>
          <w:szCs w:val="22"/>
        </w:rPr>
        <w:t>d’une activité scolaire.</w:t>
      </w:r>
    </w:p>
    <w:p w:rsidR="00AA23EE" w:rsidRPr="00C66CD8" w:rsidRDefault="008B32BF" w:rsidP="00090C28">
      <w:pPr>
        <w:spacing w:after="120"/>
        <w:jc w:val="both"/>
        <w:rPr>
          <w:rFonts w:ascii="Comic Sans MS" w:hAnsi="Comic Sans MS" w:cs="Lucida Grande"/>
          <w:color w:val="000000" w:themeColor="text1"/>
          <w:sz w:val="22"/>
          <w:szCs w:val="22"/>
        </w:rPr>
      </w:pPr>
      <w:r w:rsidRPr="00C66CD8">
        <w:rPr>
          <w:rFonts w:ascii="Comic Sans MS" w:hAnsi="Comic Sans MS" w:cs="Lucida Grande"/>
          <w:color w:val="000000" w:themeColor="text1"/>
          <w:sz w:val="22"/>
          <w:szCs w:val="22"/>
        </w:rPr>
        <w:t>-</w:t>
      </w:r>
      <w:r w:rsidR="00225062" w:rsidRPr="00C66CD8">
        <w:rPr>
          <w:rFonts w:ascii="Comic Sans MS" w:hAnsi="Comic Sans MS" w:cs="Lucida Grande"/>
          <w:color w:val="000000" w:themeColor="text1"/>
          <w:sz w:val="22"/>
          <w:szCs w:val="22"/>
        </w:rPr>
        <w:t xml:space="preserve"> </w:t>
      </w:r>
      <w:r w:rsidR="00225062" w:rsidRPr="00C66CD8">
        <w:rPr>
          <w:rFonts w:ascii="Comic Sans MS" w:hAnsi="Comic Sans MS" w:cs="Lucida Grande"/>
          <w:b/>
          <w:color w:val="000000" w:themeColor="text1"/>
          <w:sz w:val="22"/>
          <w:szCs w:val="22"/>
        </w:rPr>
        <w:t>Discours prosélyte</w:t>
      </w:r>
      <w:r w:rsidR="00AA23EE" w:rsidRPr="00C66CD8">
        <w:rPr>
          <w:rFonts w:ascii="Comic Sans MS" w:hAnsi="Comic Sans MS" w:cs="Lucida Grande"/>
          <w:color w:val="000000" w:themeColor="text1"/>
          <w:sz w:val="22"/>
          <w:szCs w:val="22"/>
        </w:rPr>
        <w:t>,</w:t>
      </w:r>
      <w:r w:rsidR="00225062" w:rsidRPr="00C66CD8">
        <w:rPr>
          <w:rFonts w:ascii="Comic Sans MS" w:hAnsi="Comic Sans MS" w:cs="Lucida Grande"/>
          <w:color w:val="000000" w:themeColor="text1"/>
          <w:sz w:val="22"/>
          <w:szCs w:val="22"/>
        </w:rPr>
        <w:t xml:space="preserve"> </w:t>
      </w:r>
      <w:r w:rsidR="00AA23EE" w:rsidRPr="00C66CD8">
        <w:rPr>
          <w:rFonts w:ascii="Comic Sans MS" w:hAnsi="Comic Sans MS" w:cs="Lucida Grande"/>
          <w:color w:val="000000" w:themeColor="text1"/>
          <w:sz w:val="22"/>
          <w:szCs w:val="22"/>
        </w:rPr>
        <w:t>distribution ou usage de documents de propagande religieuse dans le cadre de l’établissement ou à ses abords immédiats.</w:t>
      </w:r>
    </w:p>
    <w:p w:rsidR="00225062" w:rsidRPr="00C66CD8" w:rsidRDefault="00225062" w:rsidP="00090C28">
      <w:pPr>
        <w:spacing w:after="120"/>
        <w:jc w:val="both"/>
        <w:rPr>
          <w:rFonts w:ascii="Comic Sans MS" w:eastAsia="Arial" w:hAnsi="Comic Sans MS" w:cs="Lucida Grande"/>
          <w:color w:val="000000" w:themeColor="text1"/>
          <w:sz w:val="22"/>
          <w:szCs w:val="22"/>
        </w:rPr>
      </w:pPr>
      <w:r w:rsidRPr="00C66CD8">
        <w:rPr>
          <w:rFonts w:ascii="Comic Sans MS" w:hAnsi="Comic Sans MS" w:cs="Lucida Grande"/>
          <w:color w:val="000000" w:themeColor="text1"/>
          <w:sz w:val="22"/>
          <w:szCs w:val="22"/>
        </w:rPr>
        <w:t xml:space="preserve">- </w:t>
      </w:r>
      <w:r w:rsidRPr="00C66CD8">
        <w:rPr>
          <w:rFonts w:ascii="Comic Sans MS" w:hAnsi="Comic Sans MS" w:cs="Lucida Grande"/>
          <w:b/>
          <w:color w:val="000000" w:themeColor="text1"/>
          <w:sz w:val="22"/>
          <w:szCs w:val="22"/>
        </w:rPr>
        <w:t>Apologie d’actes de violence ou de terrorisme</w:t>
      </w:r>
      <w:r w:rsidRPr="00C66CD8">
        <w:rPr>
          <w:rFonts w:ascii="Comic Sans MS" w:hAnsi="Comic Sans MS" w:cs="Lucida Grande"/>
          <w:color w:val="000000" w:themeColor="text1"/>
          <w:sz w:val="22"/>
          <w:szCs w:val="22"/>
        </w:rPr>
        <w:t xml:space="preserve"> commis au nom de convictions religieuses.</w:t>
      </w:r>
    </w:p>
    <w:p w:rsidR="00090C28" w:rsidRPr="00C66CD8" w:rsidRDefault="008B32BF" w:rsidP="00090C28">
      <w:pPr>
        <w:spacing w:after="240"/>
        <w:jc w:val="both"/>
        <w:rPr>
          <w:rFonts w:ascii="Comic Sans MS" w:hAnsi="Comic Sans MS" w:cs="Lucida Grande"/>
          <w:color w:val="000000" w:themeColor="text1"/>
          <w:sz w:val="22"/>
          <w:szCs w:val="22"/>
        </w:rPr>
      </w:pPr>
      <w:r w:rsidRPr="00C66CD8">
        <w:rPr>
          <w:rFonts w:ascii="Comic Sans MS" w:hAnsi="Comic Sans MS" w:cs="Lucida Grande"/>
          <w:color w:val="000000" w:themeColor="text1"/>
          <w:sz w:val="22"/>
          <w:szCs w:val="22"/>
        </w:rPr>
        <w:t>- A</w:t>
      </w:r>
      <w:r w:rsidR="00225062" w:rsidRPr="00C66CD8">
        <w:rPr>
          <w:rFonts w:ascii="Comic Sans MS" w:hAnsi="Comic Sans MS" w:cs="Lucida Grande"/>
          <w:color w:val="000000" w:themeColor="text1"/>
          <w:sz w:val="22"/>
          <w:szCs w:val="22"/>
        </w:rPr>
        <w:t xml:space="preserve">utres faits perturbant le fonctionnement de l’établissement : </w:t>
      </w:r>
      <w:r w:rsidR="00225062" w:rsidRPr="00C66CD8">
        <w:rPr>
          <w:rFonts w:ascii="Comic Sans MS" w:hAnsi="Comic Sans MS" w:cs="Lucida Grande"/>
          <w:b/>
          <w:color w:val="000000" w:themeColor="text1"/>
          <w:sz w:val="22"/>
          <w:szCs w:val="22"/>
        </w:rPr>
        <w:t>absences systématiques</w:t>
      </w:r>
      <w:r w:rsidR="00225062" w:rsidRPr="00C66CD8">
        <w:rPr>
          <w:rFonts w:ascii="Comic Sans MS" w:hAnsi="Comic Sans MS" w:cs="Lucida Grande"/>
          <w:color w:val="000000" w:themeColor="text1"/>
          <w:sz w:val="22"/>
          <w:szCs w:val="22"/>
        </w:rPr>
        <w:t xml:space="preserve"> dans certains cours sur la base de croyances religieuses, </w:t>
      </w:r>
      <w:r w:rsidR="00225062" w:rsidRPr="00C66CD8">
        <w:rPr>
          <w:rFonts w:ascii="Comic Sans MS" w:hAnsi="Comic Sans MS" w:cs="Lucida Grande"/>
          <w:b/>
          <w:color w:val="000000" w:themeColor="text1"/>
          <w:sz w:val="22"/>
          <w:szCs w:val="22"/>
        </w:rPr>
        <w:t>propos sexistes ou discriminatoires</w:t>
      </w:r>
      <w:r w:rsidRPr="00C66CD8">
        <w:rPr>
          <w:rFonts w:ascii="Comic Sans MS" w:hAnsi="Comic Sans MS" w:cs="Lucida Grande"/>
          <w:color w:val="000000" w:themeColor="text1"/>
          <w:sz w:val="22"/>
          <w:szCs w:val="22"/>
        </w:rPr>
        <w:t>…</w:t>
      </w:r>
    </w:p>
    <w:p w:rsidR="00C66CD8" w:rsidRDefault="00C66CD8" w:rsidP="00090C28">
      <w:pPr>
        <w:spacing w:after="120"/>
        <w:jc w:val="both"/>
        <w:rPr>
          <w:rFonts w:ascii="Comic Sans MS" w:hAnsi="Comic Sans MS" w:cs="Lucida Grande"/>
          <w:color w:val="000000" w:themeColor="text1"/>
          <w:sz w:val="20"/>
          <w:szCs w:val="20"/>
          <w:u w:val="single"/>
        </w:rPr>
      </w:pPr>
    </w:p>
    <w:p w:rsidR="00C66CD8" w:rsidRDefault="00C66CD8" w:rsidP="00090C28">
      <w:pPr>
        <w:spacing w:after="120"/>
        <w:jc w:val="both"/>
        <w:rPr>
          <w:rFonts w:ascii="Comic Sans MS" w:hAnsi="Comic Sans MS" w:cs="Lucida Grande"/>
          <w:color w:val="000000" w:themeColor="text1"/>
          <w:sz w:val="20"/>
          <w:szCs w:val="20"/>
          <w:u w:val="single"/>
        </w:rPr>
      </w:pPr>
    </w:p>
    <w:p w:rsidR="00C66CD8" w:rsidRDefault="00C66CD8" w:rsidP="00090C28">
      <w:pPr>
        <w:spacing w:after="120"/>
        <w:jc w:val="both"/>
        <w:rPr>
          <w:rFonts w:ascii="Comic Sans MS" w:hAnsi="Comic Sans MS" w:cs="Lucida Grande"/>
          <w:color w:val="000000" w:themeColor="text1"/>
          <w:sz w:val="20"/>
          <w:szCs w:val="20"/>
          <w:u w:val="single"/>
        </w:rPr>
      </w:pPr>
    </w:p>
    <w:p w:rsidR="00090C28" w:rsidRPr="00C66CD8" w:rsidRDefault="00225062" w:rsidP="00090C28">
      <w:pPr>
        <w:spacing w:after="120"/>
        <w:jc w:val="both"/>
        <w:rPr>
          <w:rFonts w:ascii="Comic Sans MS" w:hAnsi="Comic Sans MS" w:cs="Lucida Grande"/>
          <w:b/>
          <w:i/>
          <w:color w:val="000000" w:themeColor="text1"/>
          <w:u w:val="single"/>
        </w:rPr>
      </w:pPr>
      <w:r w:rsidRPr="00C66CD8">
        <w:rPr>
          <w:rFonts w:ascii="Comic Sans MS" w:hAnsi="Comic Sans MS" w:cs="Lucida Grande"/>
          <w:b/>
          <w:i/>
          <w:color w:val="000000" w:themeColor="text1"/>
          <w:u w:val="single"/>
        </w:rPr>
        <w:lastRenderedPageBreak/>
        <w:t xml:space="preserve">Attention, certaines manifestations d’appartenance religieuse ne sont pas considérées comme des atteintes à la laïcité : </w:t>
      </w:r>
    </w:p>
    <w:p w:rsidR="00C66CD8" w:rsidRPr="00C66CD8" w:rsidRDefault="00C66CD8" w:rsidP="00090C28">
      <w:pPr>
        <w:spacing w:after="120"/>
        <w:jc w:val="both"/>
        <w:rPr>
          <w:rFonts w:ascii="Comic Sans MS" w:hAnsi="Comic Sans MS" w:cs="Lucida Grande"/>
          <w:b/>
          <w:color w:val="000000" w:themeColor="text1"/>
          <w:u w:val="single"/>
        </w:rPr>
      </w:pPr>
    </w:p>
    <w:p w:rsidR="00225062" w:rsidRPr="00C66CD8" w:rsidRDefault="00225062" w:rsidP="00090C28">
      <w:pPr>
        <w:spacing w:after="120"/>
        <w:jc w:val="both"/>
        <w:rPr>
          <w:rFonts w:ascii="Comic Sans MS" w:hAnsi="Comic Sans MS" w:cs="Lucida Grande"/>
          <w:color w:val="000000" w:themeColor="text1"/>
          <w:sz w:val="22"/>
          <w:szCs w:val="22"/>
        </w:rPr>
      </w:pPr>
      <w:r w:rsidRPr="00C66CD8">
        <w:rPr>
          <w:rFonts w:ascii="Comic Sans MS" w:hAnsi="Comic Sans MS" w:cs="Lucida Grande"/>
          <w:color w:val="000000" w:themeColor="text1"/>
          <w:sz w:val="22"/>
          <w:szCs w:val="22"/>
        </w:rPr>
        <w:t xml:space="preserve">- L’affirmation d’une appartenance religieuse par un élève tant que celle-ci ne revêt pas un caractère prosélyte ou insistant. La simple affirmation d’une appartenance à une communauté religieuse ou l’explication, à des fins pédagogiques, d’un rite ou d’un dogme relatif à une religion à laquelle l’élève appartient, tant qu’elle ne s’accompagne pas d’un discours prosélyte, ne relève pas d’une atteinte à la laïcité. </w:t>
      </w:r>
    </w:p>
    <w:p w:rsidR="00225062" w:rsidRPr="00C66CD8" w:rsidRDefault="00225062" w:rsidP="00090C28">
      <w:pPr>
        <w:spacing w:after="120"/>
        <w:jc w:val="both"/>
        <w:rPr>
          <w:rFonts w:ascii="Comic Sans MS" w:hAnsi="Comic Sans MS" w:cs="Lucida Grande"/>
          <w:color w:val="000000" w:themeColor="text1"/>
          <w:sz w:val="22"/>
          <w:szCs w:val="22"/>
        </w:rPr>
      </w:pPr>
      <w:r w:rsidRPr="00C66CD8">
        <w:rPr>
          <w:rFonts w:ascii="Comic Sans MS" w:hAnsi="Comic Sans MS" w:cs="Lucida Grande"/>
          <w:color w:val="000000" w:themeColor="text1"/>
          <w:sz w:val="22"/>
          <w:szCs w:val="22"/>
        </w:rPr>
        <w:t xml:space="preserve">- Les absences exceptionnelles pour fête religieuse (liste </w:t>
      </w:r>
      <w:r w:rsidR="00AF52DC" w:rsidRPr="00C66CD8">
        <w:rPr>
          <w:rFonts w:ascii="Comic Sans MS" w:hAnsi="Comic Sans MS" w:cs="Lucida Grande"/>
          <w:color w:val="000000" w:themeColor="text1"/>
          <w:sz w:val="22"/>
          <w:szCs w:val="22"/>
        </w:rPr>
        <w:t>fournie</w:t>
      </w:r>
      <w:r w:rsidRPr="00C66CD8">
        <w:rPr>
          <w:rFonts w:ascii="Comic Sans MS" w:hAnsi="Comic Sans MS" w:cs="Lucida Grande"/>
          <w:color w:val="000000" w:themeColor="text1"/>
          <w:sz w:val="22"/>
          <w:szCs w:val="22"/>
        </w:rPr>
        <w:t xml:space="preserve"> par la circulaire du 10 février 2012) </w:t>
      </w:r>
    </w:p>
    <w:p w:rsidR="00225062" w:rsidRDefault="00225062" w:rsidP="0088295A">
      <w:pPr>
        <w:spacing w:after="360"/>
        <w:jc w:val="both"/>
        <w:rPr>
          <w:rFonts w:ascii="Comic Sans MS" w:hAnsi="Comic Sans MS" w:cs="Lucida Grande"/>
          <w:color w:val="000000" w:themeColor="text1"/>
          <w:sz w:val="22"/>
          <w:szCs w:val="22"/>
        </w:rPr>
      </w:pPr>
      <w:r w:rsidRPr="00C66CD8">
        <w:rPr>
          <w:rFonts w:ascii="Comic Sans MS" w:hAnsi="Comic Sans MS" w:cs="Lucida Grande"/>
          <w:color w:val="000000" w:themeColor="text1"/>
          <w:sz w:val="22"/>
          <w:szCs w:val="22"/>
        </w:rPr>
        <w:t>- Le port par les parents d’élèves de signes ou de tenues manifestant ostensiblement une appartenance religieuse, à condition qu’ils ne participent pas une activité d’enseignement</w:t>
      </w:r>
      <w:r w:rsidR="003F2C61" w:rsidRPr="00C66CD8">
        <w:rPr>
          <w:rFonts w:ascii="Comic Sans MS" w:hAnsi="Comic Sans MS" w:cs="Lucida Grande"/>
          <w:color w:val="000000" w:themeColor="text1"/>
          <w:sz w:val="22"/>
          <w:szCs w:val="22"/>
        </w:rPr>
        <w:t>.</w:t>
      </w:r>
    </w:p>
    <w:p w:rsidR="00C66CD8" w:rsidRPr="00C66CD8" w:rsidRDefault="00C66CD8" w:rsidP="0088295A">
      <w:pPr>
        <w:spacing w:after="360"/>
        <w:jc w:val="both"/>
        <w:rPr>
          <w:rFonts w:ascii="Comic Sans MS" w:hAnsi="Comic Sans MS" w:cs="Lucida Grande"/>
          <w:color w:val="000000" w:themeColor="text1"/>
          <w:sz w:val="22"/>
          <w:szCs w:val="22"/>
        </w:rPr>
      </w:pPr>
    </w:p>
    <w:p w:rsidR="00225062" w:rsidRDefault="00225062" w:rsidP="001D71F7">
      <w:pPr>
        <w:spacing w:after="120"/>
        <w:jc w:val="both"/>
        <w:rPr>
          <w:rFonts w:ascii="Comic Sans MS" w:hAnsi="Comic Sans MS" w:cs="Lucida Grande"/>
          <w:b/>
          <w:color w:val="000000" w:themeColor="text1"/>
          <w:sz w:val="28"/>
          <w:szCs w:val="28"/>
          <w:u w:val="single"/>
        </w:rPr>
      </w:pPr>
      <w:r w:rsidRPr="008C7EC7">
        <w:rPr>
          <w:rFonts w:ascii="Comic Sans MS" w:hAnsi="Comic Sans MS" w:cs="Lucida Grande"/>
          <w:b/>
          <w:sz w:val="28"/>
          <w:szCs w:val="28"/>
          <w:u w:val="single"/>
        </w:rPr>
        <w:t xml:space="preserve">Que faire en cas d’atteinte à la </w:t>
      </w:r>
      <w:r w:rsidRPr="008C7EC7">
        <w:rPr>
          <w:rFonts w:ascii="Comic Sans MS" w:hAnsi="Comic Sans MS" w:cs="Lucida Grande"/>
          <w:b/>
          <w:color w:val="000000" w:themeColor="text1"/>
          <w:sz w:val="28"/>
          <w:szCs w:val="28"/>
          <w:u w:val="single"/>
        </w:rPr>
        <w:t>laïcité commise par un élève ?</w:t>
      </w:r>
    </w:p>
    <w:p w:rsidR="00C66CD8" w:rsidRPr="008C7EC7" w:rsidRDefault="00C66CD8" w:rsidP="001D71F7">
      <w:pPr>
        <w:spacing w:after="120"/>
        <w:jc w:val="both"/>
        <w:rPr>
          <w:rFonts w:ascii="Comic Sans MS" w:hAnsi="Comic Sans MS" w:cs="Lucida Grande"/>
          <w:b/>
          <w:sz w:val="28"/>
          <w:szCs w:val="28"/>
          <w:u w:val="single"/>
        </w:rPr>
      </w:pPr>
    </w:p>
    <w:p w:rsidR="00225062" w:rsidRPr="00C66CD8" w:rsidRDefault="00225062" w:rsidP="001D71F7">
      <w:pPr>
        <w:spacing w:after="240"/>
        <w:jc w:val="both"/>
        <w:rPr>
          <w:rFonts w:ascii="Comic Sans MS" w:hAnsi="Comic Sans MS" w:cs="Lucida Grande"/>
          <w:sz w:val="22"/>
          <w:szCs w:val="22"/>
        </w:rPr>
      </w:pPr>
      <w:r w:rsidRPr="00C66CD8">
        <w:rPr>
          <w:rFonts w:ascii="Comic Sans MS" w:hAnsi="Comic Sans MS" w:cs="Lucida Grande"/>
          <w:color w:val="000000" w:themeColor="text1"/>
          <w:sz w:val="22"/>
          <w:szCs w:val="22"/>
        </w:rPr>
        <w:t xml:space="preserve">Il faut savoir évaluer la </w:t>
      </w:r>
      <w:r w:rsidR="00AF52DC" w:rsidRPr="00C66CD8">
        <w:rPr>
          <w:rFonts w:ascii="Comic Sans MS" w:hAnsi="Comic Sans MS" w:cs="Lucida Grande"/>
          <w:color w:val="000000" w:themeColor="text1"/>
          <w:sz w:val="22"/>
          <w:szCs w:val="22"/>
        </w:rPr>
        <w:t>portée</w:t>
      </w:r>
      <w:r w:rsidRPr="00C66CD8">
        <w:rPr>
          <w:rFonts w:ascii="Comic Sans MS" w:hAnsi="Comic Sans MS" w:cs="Lucida Grande"/>
          <w:color w:val="000000" w:themeColor="text1"/>
          <w:sz w:val="22"/>
          <w:szCs w:val="22"/>
        </w:rPr>
        <w:t xml:space="preserve"> de l’atteinte, et présenter une réponse proportionnée.</w:t>
      </w:r>
    </w:p>
    <w:p w:rsidR="00225062" w:rsidRPr="00C66CD8" w:rsidRDefault="00225062" w:rsidP="001D71F7">
      <w:pPr>
        <w:spacing w:after="240"/>
        <w:jc w:val="both"/>
        <w:rPr>
          <w:rFonts w:ascii="Comic Sans MS" w:hAnsi="Comic Sans MS" w:cs="Lucida Grande"/>
          <w:color w:val="000000" w:themeColor="text1"/>
          <w:sz w:val="22"/>
          <w:szCs w:val="22"/>
        </w:rPr>
      </w:pPr>
      <w:r w:rsidRPr="00C66CD8">
        <w:rPr>
          <w:rFonts w:ascii="Comic Sans MS" w:hAnsi="Comic Sans MS" w:cs="Lucida Grande"/>
          <w:color w:val="000000" w:themeColor="text1"/>
          <w:sz w:val="22"/>
          <w:szCs w:val="22"/>
        </w:rPr>
        <w:t>Une atteinte à la laïcité, s</w:t>
      </w:r>
      <w:r w:rsidR="00AF52DC" w:rsidRPr="00C66CD8">
        <w:rPr>
          <w:rFonts w:ascii="Comic Sans MS" w:hAnsi="Comic Sans MS" w:cs="Lucida Grande"/>
          <w:color w:val="000000" w:themeColor="text1"/>
          <w:sz w:val="22"/>
          <w:szCs w:val="22"/>
        </w:rPr>
        <w:t xml:space="preserve">i </w:t>
      </w:r>
      <w:r w:rsidRPr="00C66CD8">
        <w:rPr>
          <w:rFonts w:ascii="Comic Sans MS" w:hAnsi="Comic Sans MS" w:cs="Lucida Grande"/>
          <w:color w:val="000000" w:themeColor="text1"/>
          <w:sz w:val="22"/>
          <w:szCs w:val="22"/>
        </w:rPr>
        <w:t xml:space="preserve">elle a lieu pour la première fois et ne s’accompagne pas d’un comportement agressif, doit être résolue par le </w:t>
      </w:r>
      <w:r w:rsidRPr="00C66CD8">
        <w:rPr>
          <w:rFonts w:ascii="Comic Sans MS" w:hAnsi="Comic Sans MS" w:cs="Lucida Grande"/>
          <w:b/>
          <w:color w:val="000000" w:themeColor="text1"/>
          <w:sz w:val="22"/>
          <w:szCs w:val="22"/>
        </w:rPr>
        <w:t>rappel à la règle</w:t>
      </w:r>
      <w:r w:rsidRPr="00C66CD8">
        <w:rPr>
          <w:rFonts w:ascii="Comic Sans MS" w:hAnsi="Comic Sans MS" w:cs="Lucida Grande"/>
          <w:color w:val="000000" w:themeColor="text1"/>
          <w:sz w:val="22"/>
          <w:szCs w:val="22"/>
        </w:rPr>
        <w:t xml:space="preserve"> et le </w:t>
      </w:r>
      <w:r w:rsidRPr="00C66CD8">
        <w:rPr>
          <w:rFonts w:ascii="Comic Sans MS" w:hAnsi="Comic Sans MS" w:cs="Lucida Grande"/>
          <w:b/>
          <w:color w:val="000000" w:themeColor="text1"/>
          <w:sz w:val="22"/>
          <w:szCs w:val="22"/>
        </w:rPr>
        <w:t>dialogue</w:t>
      </w:r>
      <w:r w:rsidRPr="00C66CD8">
        <w:rPr>
          <w:rFonts w:ascii="Comic Sans MS" w:hAnsi="Comic Sans MS" w:cs="Lucida Grande"/>
          <w:color w:val="000000" w:themeColor="text1"/>
          <w:sz w:val="22"/>
          <w:szCs w:val="22"/>
        </w:rPr>
        <w:t xml:space="preserve">. </w:t>
      </w:r>
    </w:p>
    <w:p w:rsidR="00225062" w:rsidRPr="00C66CD8" w:rsidRDefault="00225062" w:rsidP="001D71F7">
      <w:pPr>
        <w:spacing w:after="240"/>
        <w:jc w:val="both"/>
        <w:rPr>
          <w:rFonts w:ascii="Comic Sans MS" w:hAnsi="Comic Sans MS" w:cs="Lucida Grande"/>
          <w:color w:val="000000" w:themeColor="text1"/>
          <w:sz w:val="22"/>
          <w:szCs w:val="22"/>
        </w:rPr>
      </w:pPr>
      <w:r w:rsidRPr="00C66CD8">
        <w:rPr>
          <w:rFonts w:ascii="Comic Sans MS" w:hAnsi="Comic Sans MS" w:cs="Lucida Grande"/>
          <w:color w:val="000000" w:themeColor="text1"/>
          <w:sz w:val="22"/>
          <w:szCs w:val="22"/>
        </w:rPr>
        <w:t xml:space="preserve">Le dialogue doit avoir pour objectif d’expliciter le principe de laïcité, ses modalités d’application et ses fins (assurer la liberté de conscience de chacun en excluant les pressions de nature religieuse). Il faut veiller, au cours du dialogue, à s’abstenir de tout jugement de valeur négatif sur les convictions religieuses ou philosophiques de l’élève. Mais </w:t>
      </w:r>
      <w:r w:rsidRPr="00C66CD8">
        <w:rPr>
          <w:rFonts w:ascii="Comic Sans MS" w:hAnsi="Comic Sans MS" w:cs="Lucida Grande"/>
          <w:b/>
          <w:color w:val="000000" w:themeColor="text1"/>
          <w:sz w:val="22"/>
          <w:szCs w:val="22"/>
        </w:rPr>
        <w:t>on ne doit pas accepter de négocier des aménagements ou des dérogations aux textes régissant l’application du principe de laïcité</w:t>
      </w:r>
      <w:r w:rsidRPr="00C66CD8">
        <w:rPr>
          <w:rFonts w:ascii="Comic Sans MS" w:hAnsi="Comic Sans MS" w:cs="Lucida Grande"/>
          <w:color w:val="000000" w:themeColor="text1"/>
          <w:sz w:val="22"/>
          <w:szCs w:val="22"/>
        </w:rPr>
        <w:t xml:space="preserve">. </w:t>
      </w:r>
    </w:p>
    <w:p w:rsidR="00225062" w:rsidRPr="00C66CD8" w:rsidRDefault="00225062" w:rsidP="0088295A">
      <w:pPr>
        <w:spacing w:after="360"/>
        <w:jc w:val="both"/>
        <w:rPr>
          <w:rFonts w:ascii="Comic Sans MS" w:hAnsi="Comic Sans MS" w:cs="Lucida Grande"/>
          <w:color w:val="000000" w:themeColor="text1"/>
          <w:sz w:val="22"/>
          <w:szCs w:val="22"/>
        </w:rPr>
      </w:pPr>
      <w:r w:rsidRPr="00C66CD8">
        <w:rPr>
          <w:rFonts w:ascii="Comic Sans MS" w:hAnsi="Comic Sans MS" w:cs="Lucida Grande"/>
          <w:color w:val="000000" w:themeColor="text1"/>
          <w:sz w:val="22"/>
          <w:szCs w:val="22"/>
        </w:rPr>
        <w:t>Si le problème est résolu par le dialogue, il convient néanmoins d’en informer le professeur principal et le CPE. Toute atteinte à la laïcité, si minime soit-elle, doit être signalée.</w:t>
      </w:r>
    </w:p>
    <w:p w:rsidR="00C66CD8" w:rsidRDefault="00C66CD8" w:rsidP="001D71F7">
      <w:pPr>
        <w:spacing w:after="120"/>
        <w:jc w:val="both"/>
        <w:rPr>
          <w:rFonts w:ascii="Comic Sans MS" w:hAnsi="Comic Sans MS" w:cs="Lucida Grande"/>
          <w:b/>
          <w:color w:val="000000" w:themeColor="text1"/>
          <w:sz w:val="28"/>
          <w:szCs w:val="28"/>
          <w:u w:val="single"/>
        </w:rPr>
      </w:pPr>
    </w:p>
    <w:p w:rsidR="00C66CD8" w:rsidRPr="008C7EC7" w:rsidRDefault="00C66CD8" w:rsidP="00C66CD8">
      <w:pPr>
        <w:jc w:val="both"/>
        <w:rPr>
          <w:rFonts w:ascii="Comic Sans MS" w:hAnsi="Comic Sans MS" w:cs="Lucida Grande"/>
          <w:sz w:val="20"/>
          <w:szCs w:val="20"/>
        </w:rPr>
      </w:pPr>
    </w:p>
    <w:p w:rsidR="00C66CD8" w:rsidRPr="00C66CD8" w:rsidRDefault="00C66CD8" w:rsidP="00C66CD8">
      <w:pPr>
        <w:pBdr>
          <w:top w:val="single" w:sz="4" w:space="1" w:color="auto"/>
          <w:left w:val="single" w:sz="4" w:space="4" w:color="auto"/>
          <w:bottom w:val="single" w:sz="4" w:space="1" w:color="auto"/>
          <w:right w:val="single" w:sz="4" w:space="4" w:color="auto"/>
        </w:pBdr>
        <w:spacing w:after="120"/>
        <w:jc w:val="both"/>
        <w:rPr>
          <w:rFonts w:ascii="Comic Sans MS" w:hAnsi="Comic Sans MS" w:cs="Lucida Grande"/>
          <w:b/>
          <w:sz w:val="22"/>
          <w:szCs w:val="22"/>
        </w:rPr>
      </w:pPr>
      <w:r w:rsidRPr="00C66CD8">
        <w:rPr>
          <w:rFonts w:ascii="Comic Sans MS" w:hAnsi="Comic Sans MS" w:cs="Lucida Grande"/>
          <w:b/>
          <w:sz w:val="22"/>
          <w:szCs w:val="22"/>
        </w:rPr>
        <w:t>L’expérience montre que les atteintes à la laïcité non traitées ouvrent la voie à un renouvellement et à une aggravation de celles-ci : les laisser passer en espérant acheter la tranquillité est une stratégie inefficace.</w:t>
      </w:r>
    </w:p>
    <w:p w:rsidR="00C66CD8" w:rsidRPr="00C66CD8" w:rsidRDefault="00C66CD8" w:rsidP="00C66CD8">
      <w:pPr>
        <w:pBdr>
          <w:top w:val="single" w:sz="4" w:space="1" w:color="auto"/>
          <w:left w:val="single" w:sz="4" w:space="4" w:color="auto"/>
          <w:bottom w:val="single" w:sz="4" w:space="1" w:color="auto"/>
          <w:right w:val="single" w:sz="4" w:space="4" w:color="auto"/>
        </w:pBdr>
        <w:jc w:val="both"/>
        <w:rPr>
          <w:rFonts w:ascii="Comic Sans MS" w:hAnsi="Comic Sans MS" w:cs="Lucida Grande"/>
          <w:b/>
          <w:sz w:val="22"/>
          <w:szCs w:val="22"/>
        </w:rPr>
      </w:pPr>
      <w:r w:rsidRPr="00C66CD8">
        <w:rPr>
          <w:rFonts w:ascii="Comic Sans MS" w:hAnsi="Comic Sans MS" w:cs="Lucida Grande"/>
          <w:b/>
          <w:sz w:val="22"/>
          <w:szCs w:val="22"/>
        </w:rPr>
        <w:t>Effectuer les démarches proposées dans cette fiche contribue à instaurer à moyen et long terme un climat apaisé et propice aux apprentissages dans votre établissement.</w:t>
      </w:r>
    </w:p>
    <w:p w:rsidR="00C66CD8" w:rsidRDefault="00C66CD8" w:rsidP="001D71F7">
      <w:pPr>
        <w:spacing w:after="120"/>
        <w:jc w:val="both"/>
        <w:rPr>
          <w:rFonts w:ascii="Comic Sans MS" w:hAnsi="Comic Sans MS" w:cs="Lucida Grande"/>
          <w:b/>
          <w:color w:val="000000" w:themeColor="text1"/>
          <w:sz w:val="28"/>
          <w:szCs w:val="28"/>
          <w:u w:val="single"/>
        </w:rPr>
      </w:pPr>
    </w:p>
    <w:p w:rsidR="00C66CD8" w:rsidRDefault="00C66CD8" w:rsidP="001D71F7">
      <w:pPr>
        <w:spacing w:after="120"/>
        <w:jc w:val="both"/>
        <w:rPr>
          <w:rFonts w:ascii="Comic Sans MS" w:hAnsi="Comic Sans MS" w:cs="Lucida Grande"/>
          <w:b/>
          <w:color w:val="000000" w:themeColor="text1"/>
          <w:sz w:val="28"/>
          <w:szCs w:val="28"/>
          <w:u w:val="single"/>
        </w:rPr>
      </w:pPr>
    </w:p>
    <w:p w:rsidR="00C66CD8" w:rsidRDefault="00C66CD8" w:rsidP="001D71F7">
      <w:pPr>
        <w:spacing w:after="120"/>
        <w:jc w:val="both"/>
        <w:rPr>
          <w:rFonts w:ascii="Comic Sans MS" w:hAnsi="Comic Sans MS" w:cs="Lucida Grande"/>
          <w:b/>
          <w:color w:val="000000" w:themeColor="text1"/>
          <w:sz w:val="28"/>
          <w:szCs w:val="28"/>
          <w:u w:val="single"/>
        </w:rPr>
      </w:pPr>
    </w:p>
    <w:p w:rsidR="00225062" w:rsidRDefault="00225062" w:rsidP="001D71F7">
      <w:pPr>
        <w:spacing w:after="120"/>
        <w:jc w:val="both"/>
        <w:rPr>
          <w:rFonts w:ascii="Comic Sans MS" w:hAnsi="Comic Sans MS" w:cs="Lucida Grande"/>
          <w:b/>
          <w:color w:val="000000" w:themeColor="text1"/>
          <w:sz w:val="28"/>
          <w:szCs w:val="28"/>
          <w:u w:val="single"/>
        </w:rPr>
      </w:pPr>
      <w:r w:rsidRPr="008C7EC7">
        <w:rPr>
          <w:rFonts w:ascii="Comic Sans MS" w:hAnsi="Comic Sans MS" w:cs="Lucida Grande"/>
          <w:b/>
          <w:color w:val="000000" w:themeColor="text1"/>
          <w:sz w:val="28"/>
          <w:szCs w:val="28"/>
          <w:u w:val="single"/>
        </w:rPr>
        <w:lastRenderedPageBreak/>
        <w:t>Que faire si l’élève persiste dans son infraction au principe de laïcité ou adopte un comportement agressif ou menaçant ?</w:t>
      </w:r>
    </w:p>
    <w:p w:rsidR="00C66CD8" w:rsidRPr="008C7EC7" w:rsidRDefault="00C66CD8" w:rsidP="001D71F7">
      <w:pPr>
        <w:spacing w:after="120"/>
        <w:jc w:val="both"/>
        <w:rPr>
          <w:rFonts w:ascii="Comic Sans MS" w:hAnsi="Comic Sans MS" w:cs="Lucida Grande"/>
          <w:b/>
          <w:color w:val="000000" w:themeColor="text1"/>
          <w:sz w:val="28"/>
          <w:szCs w:val="28"/>
          <w:u w:val="single"/>
        </w:rPr>
      </w:pPr>
    </w:p>
    <w:p w:rsidR="00225062" w:rsidRPr="008C7EC7" w:rsidRDefault="00225062" w:rsidP="00090C28">
      <w:pPr>
        <w:spacing w:after="240"/>
        <w:jc w:val="both"/>
        <w:rPr>
          <w:rFonts w:ascii="Comic Sans MS" w:hAnsi="Comic Sans MS" w:cs="Lucida Grande"/>
          <w:color w:val="000000" w:themeColor="text1"/>
          <w:sz w:val="20"/>
          <w:szCs w:val="20"/>
        </w:rPr>
      </w:pPr>
      <w:r w:rsidRPr="008C7EC7">
        <w:rPr>
          <w:rFonts w:ascii="Comic Sans MS" w:hAnsi="Comic Sans MS" w:cs="Lucida Grande"/>
          <w:b/>
          <w:color w:val="000000" w:themeColor="text1"/>
          <w:sz w:val="20"/>
          <w:szCs w:val="20"/>
        </w:rPr>
        <w:t>Il ne faut jamais rester seul.</w:t>
      </w:r>
      <w:r w:rsidRPr="008C7EC7">
        <w:rPr>
          <w:rFonts w:ascii="Comic Sans MS" w:hAnsi="Comic Sans MS" w:cs="Lucida Grande"/>
          <w:color w:val="000000" w:themeColor="text1"/>
          <w:sz w:val="20"/>
          <w:szCs w:val="20"/>
        </w:rPr>
        <w:t xml:space="preserve"> En parler aux collègues en qui on a confiance, au professeur principal, au CPE et au chef d'établissement.</w:t>
      </w:r>
    </w:p>
    <w:p w:rsidR="00225062" w:rsidRPr="008C7EC7" w:rsidRDefault="00225062" w:rsidP="00090C28">
      <w:pPr>
        <w:spacing w:after="240"/>
        <w:jc w:val="both"/>
        <w:rPr>
          <w:rFonts w:ascii="Comic Sans MS" w:hAnsi="Comic Sans MS" w:cs="Lucida Grande"/>
          <w:color w:val="000000" w:themeColor="text1"/>
          <w:sz w:val="20"/>
          <w:szCs w:val="20"/>
        </w:rPr>
      </w:pPr>
      <w:r w:rsidRPr="008C7EC7">
        <w:rPr>
          <w:rFonts w:ascii="Comic Sans MS" w:hAnsi="Comic Sans MS" w:cs="Lucida Grande"/>
          <w:color w:val="000000" w:themeColor="text1"/>
          <w:sz w:val="20"/>
          <w:szCs w:val="20"/>
        </w:rPr>
        <w:t xml:space="preserve">Rédiger un </w:t>
      </w:r>
      <w:r w:rsidRPr="008C7EC7">
        <w:rPr>
          <w:rFonts w:ascii="Comic Sans MS" w:hAnsi="Comic Sans MS" w:cs="Lucida Grande"/>
          <w:b/>
          <w:color w:val="000000" w:themeColor="text1"/>
          <w:sz w:val="20"/>
          <w:szCs w:val="20"/>
        </w:rPr>
        <w:t>rapport</w:t>
      </w:r>
      <w:r w:rsidRPr="008C7EC7">
        <w:rPr>
          <w:rFonts w:ascii="Comic Sans MS" w:hAnsi="Comic Sans MS" w:cs="Lucida Grande"/>
          <w:color w:val="000000" w:themeColor="text1"/>
          <w:sz w:val="20"/>
          <w:szCs w:val="20"/>
        </w:rPr>
        <w:t xml:space="preserve"> qui détaille précisément les propos, les gestes, les faits, les circonstances, les témoins, sans porter de jugement de valeur.</w:t>
      </w:r>
    </w:p>
    <w:p w:rsidR="00225062" w:rsidRPr="008C7EC7" w:rsidRDefault="00225062" w:rsidP="00090C28">
      <w:pPr>
        <w:spacing w:after="120"/>
        <w:jc w:val="both"/>
        <w:rPr>
          <w:rFonts w:ascii="Comic Sans MS" w:hAnsi="Comic Sans MS" w:cs="Lucida Grande"/>
          <w:color w:val="000000" w:themeColor="text1"/>
          <w:sz w:val="20"/>
          <w:szCs w:val="20"/>
        </w:rPr>
      </w:pPr>
      <w:r w:rsidRPr="008C7EC7">
        <w:rPr>
          <w:rFonts w:ascii="Comic Sans MS" w:hAnsi="Comic Sans MS" w:cs="Lucida Grande"/>
          <w:color w:val="000000" w:themeColor="text1"/>
          <w:sz w:val="20"/>
          <w:szCs w:val="20"/>
        </w:rPr>
        <w:t xml:space="preserve">Si l’atteinte à la laïcité ne peut pas être résolue dans le cadre de l’établissement, ou si </w:t>
      </w:r>
      <w:r w:rsidR="00990ACB" w:rsidRPr="008C7EC7">
        <w:rPr>
          <w:rFonts w:ascii="Comic Sans MS" w:hAnsi="Comic Sans MS" w:cs="Lucida Grande"/>
          <w:color w:val="000000" w:themeColor="text1"/>
          <w:sz w:val="20"/>
          <w:szCs w:val="20"/>
        </w:rPr>
        <w:t>sa gravité</w:t>
      </w:r>
      <w:r w:rsidRPr="008C7EC7">
        <w:rPr>
          <w:rFonts w:ascii="Comic Sans MS" w:hAnsi="Comic Sans MS" w:cs="Lucida Grande"/>
          <w:color w:val="000000" w:themeColor="text1"/>
          <w:sz w:val="20"/>
          <w:szCs w:val="20"/>
        </w:rPr>
        <w:t xml:space="preserve"> </w:t>
      </w:r>
      <w:r w:rsidR="00990ACB" w:rsidRPr="008C7EC7">
        <w:rPr>
          <w:rFonts w:ascii="Comic Sans MS" w:hAnsi="Comic Sans MS" w:cs="Lucida Grande"/>
          <w:color w:val="000000" w:themeColor="text1"/>
          <w:sz w:val="20"/>
          <w:szCs w:val="20"/>
        </w:rPr>
        <w:t xml:space="preserve">vous paraît sous-estimée par votre hiérarchie, </w:t>
      </w:r>
      <w:r w:rsidRPr="008C7EC7">
        <w:rPr>
          <w:rFonts w:ascii="Comic Sans MS" w:hAnsi="Comic Sans MS" w:cs="Lucida Grande"/>
          <w:color w:val="000000" w:themeColor="text1"/>
          <w:sz w:val="20"/>
          <w:szCs w:val="20"/>
        </w:rPr>
        <w:t>il faut alors se tourner vers des interlocuteurs extérieurs qui pourront vous assister :</w:t>
      </w:r>
    </w:p>
    <w:p w:rsidR="00225062" w:rsidRDefault="00225062" w:rsidP="008C7EC7">
      <w:pPr>
        <w:jc w:val="both"/>
        <w:rPr>
          <w:rFonts w:ascii="Comic Sans MS" w:hAnsi="Comic Sans MS"/>
          <w:sz w:val="20"/>
          <w:szCs w:val="20"/>
        </w:rPr>
      </w:pPr>
      <w:r w:rsidRPr="008C7EC7">
        <w:rPr>
          <w:rFonts w:ascii="Comic Sans MS" w:hAnsi="Comic Sans MS" w:cs="Lucida Grande"/>
          <w:color w:val="000000" w:themeColor="text1"/>
          <w:sz w:val="20"/>
          <w:szCs w:val="20"/>
        </w:rPr>
        <w:t xml:space="preserve">- Renseigner </w:t>
      </w:r>
      <w:r w:rsidRPr="008C7EC7">
        <w:rPr>
          <w:rFonts w:ascii="Comic Sans MS" w:hAnsi="Comic Sans MS" w:cs="Lucida Grande"/>
          <w:b/>
          <w:color w:val="000000" w:themeColor="text1"/>
          <w:sz w:val="20"/>
          <w:szCs w:val="20"/>
        </w:rPr>
        <w:t>le formu</w:t>
      </w:r>
      <w:bookmarkStart w:id="0" w:name="_GoBack"/>
      <w:bookmarkEnd w:id="0"/>
      <w:r w:rsidRPr="008C7EC7">
        <w:rPr>
          <w:rFonts w:ascii="Comic Sans MS" w:hAnsi="Comic Sans MS" w:cs="Lucida Grande"/>
          <w:b/>
          <w:color w:val="000000" w:themeColor="text1"/>
          <w:sz w:val="20"/>
          <w:szCs w:val="20"/>
        </w:rPr>
        <w:t>laire en ligne</w:t>
      </w:r>
      <w:r w:rsidR="00AA23EE" w:rsidRPr="008C7EC7">
        <w:rPr>
          <w:rFonts w:ascii="Comic Sans MS" w:hAnsi="Comic Sans MS" w:cs="Lucida Grande"/>
          <w:b/>
          <w:color w:val="000000" w:themeColor="text1"/>
          <w:sz w:val="20"/>
          <w:szCs w:val="20"/>
        </w:rPr>
        <w:t xml:space="preserve"> d’atteinte à la laïcité sur le site </w:t>
      </w:r>
      <w:proofErr w:type="spellStart"/>
      <w:r w:rsidR="00A112E5" w:rsidRPr="008C7EC7">
        <w:rPr>
          <w:rFonts w:ascii="Comic Sans MS" w:hAnsi="Comic Sans MS" w:cs="Lucida Grande"/>
          <w:b/>
          <w:color w:val="000000" w:themeColor="text1"/>
          <w:sz w:val="20"/>
          <w:szCs w:val="20"/>
        </w:rPr>
        <w:t>Éduscol</w:t>
      </w:r>
      <w:proofErr w:type="spellEnd"/>
      <w:r w:rsidR="00A112E5" w:rsidRPr="008C7EC7">
        <w:rPr>
          <w:rFonts w:ascii="Comic Sans MS" w:hAnsi="Comic Sans MS" w:cs="Lucida Grande"/>
          <w:color w:val="000000" w:themeColor="text1"/>
          <w:sz w:val="20"/>
          <w:szCs w:val="20"/>
        </w:rPr>
        <w:t xml:space="preserve">. Il est </w:t>
      </w:r>
      <w:r w:rsidRPr="008C7EC7">
        <w:rPr>
          <w:rFonts w:ascii="Comic Sans MS" w:hAnsi="Comic Sans MS" w:cs="Lucida Grande"/>
          <w:color w:val="000000" w:themeColor="text1"/>
          <w:sz w:val="20"/>
          <w:szCs w:val="20"/>
        </w:rPr>
        <w:t>à destination du coordonnateur laïcité du ministère. Celui-ci pourra vous orienter, si nécessaire, vers l’équipe laïcité et fait religieux de votre académie :</w:t>
      </w:r>
      <w:r w:rsidR="008C7EC7">
        <w:rPr>
          <w:rFonts w:ascii="Comic Sans MS" w:hAnsi="Comic Sans MS" w:cs="Lucida Grande"/>
          <w:color w:val="000000" w:themeColor="text1"/>
          <w:sz w:val="20"/>
          <w:szCs w:val="20"/>
        </w:rPr>
        <w:t xml:space="preserve"> </w:t>
      </w:r>
      <w:hyperlink r:id="rId5" w:history="1">
        <w:r w:rsidRPr="008C7EC7">
          <w:rPr>
            <w:rStyle w:val="Lienhypertexte"/>
            <w:rFonts w:ascii="Comic Sans MS" w:hAnsi="Comic Sans MS" w:cs="Lucida Grande"/>
            <w:sz w:val="20"/>
            <w:szCs w:val="20"/>
          </w:rPr>
          <w:t>https://eduscol.education.fr/1621/le-formulaire-atteinte-la-laicite</w:t>
        </w:r>
      </w:hyperlink>
    </w:p>
    <w:p w:rsidR="008C7EC7" w:rsidRPr="008C7EC7" w:rsidRDefault="008C7EC7" w:rsidP="008C7EC7">
      <w:pPr>
        <w:jc w:val="both"/>
        <w:rPr>
          <w:rFonts w:ascii="Comic Sans MS" w:hAnsi="Comic Sans MS" w:cs="Lucida Grande"/>
          <w:sz w:val="20"/>
          <w:szCs w:val="20"/>
        </w:rPr>
      </w:pPr>
    </w:p>
    <w:p w:rsidR="00225062" w:rsidRPr="008C7EC7" w:rsidRDefault="00225062" w:rsidP="003F2C61">
      <w:pPr>
        <w:jc w:val="both"/>
        <w:rPr>
          <w:rFonts w:ascii="Comic Sans MS" w:hAnsi="Comic Sans MS" w:cs="Lucida Grande"/>
          <w:sz w:val="20"/>
          <w:szCs w:val="20"/>
        </w:rPr>
      </w:pPr>
      <w:r w:rsidRPr="008C7EC7">
        <w:rPr>
          <w:rFonts w:ascii="Comic Sans MS" w:hAnsi="Comic Sans MS" w:cs="Lucida Grande"/>
          <w:sz w:val="20"/>
          <w:szCs w:val="20"/>
        </w:rPr>
        <w:t xml:space="preserve">- Contacter </w:t>
      </w:r>
      <w:r w:rsidRPr="008C7EC7">
        <w:rPr>
          <w:rFonts w:ascii="Comic Sans MS" w:hAnsi="Comic Sans MS" w:cs="Lucida Grande"/>
          <w:b/>
          <w:sz w:val="20"/>
          <w:szCs w:val="20"/>
        </w:rPr>
        <w:t>Vigilance Collèges Lycées</w:t>
      </w:r>
      <w:r w:rsidRPr="008C7EC7">
        <w:rPr>
          <w:rFonts w:ascii="Comic Sans MS" w:hAnsi="Comic Sans MS" w:cs="Lucida Grande"/>
          <w:sz w:val="20"/>
          <w:szCs w:val="20"/>
        </w:rPr>
        <w:t>, un collectif autonome d’enseignants, dont la vocation est de conseiller les collègues qui se heurtent à des atteintes à la laïcité dans leur classe ou leur établissement, et d’appuyer leurs démarches visant à conforter le respect de la laïcité :</w:t>
      </w:r>
    </w:p>
    <w:p w:rsidR="00225062" w:rsidRPr="008C7EC7" w:rsidRDefault="00DE1EF6" w:rsidP="00090C28">
      <w:pPr>
        <w:spacing w:after="120"/>
        <w:jc w:val="both"/>
        <w:rPr>
          <w:rFonts w:ascii="Comic Sans MS" w:hAnsi="Comic Sans MS" w:cs="Lucida Grande"/>
          <w:color w:val="0070C0"/>
          <w:sz w:val="20"/>
          <w:szCs w:val="20"/>
        </w:rPr>
      </w:pPr>
      <w:hyperlink r:id="rId6" w:history="1">
        <w:r w:rsidR="00225062" w:rsidRPr="008C7EC7">
          <w:rPr>
            <w:rFonts w:ascii="Comic Sans MS" w:hAnsi="Comic Sans MS" w:cs="Lucida Grande"/>
            <w:color w:val="0070C0"/>
            <w:sz w:val="20"/>
            <w:szCs w:val="20"/>
            <w:u w:val="single"/>
          </w:rPr>
          <w:t>vigilance_college_lycee-request@groupes.renater.fr</w:t>
        </w:r>
      </w:hyperlink>
    </w:p>
    <w:p w:rsidR="00B02338" w:rsidRPr="008C7EC7" w:rsidRDefault="00225062" w:rsidP="00090C28">
      <w:pPr>
        <w:spacing w:after="240"/>
        <w:jc w:val="both"/>
        <w:rPr>
          <w:rFonts w:ascii="Comic Sans MS" w:hAnsi="Comic Sans MS" w:cs="Lucida Grande"/>
          <w:color w:val="000000" w:themeColor="text1"/>
          <w:sz w:val="20"/>
          <w:szCs w:val="20"/>
        </w:rPr>
      </w:pPr>
      <w:r w:rsidRPr="008C7EC7">
        <w:rPr>
          <w:rFonts w:ascii="Comic Sans MS" w:hAnsi="Comic Sans MS" w:cs="Lucida Grande"/>
          <w:color w:val="000000" w:themeColor="text1"/>
          <w:sz w:val="20"/>
          <w:szCs w:val="20"/>
        </w:rPr>
        <w:t>- Contacter l’</w:t>
      </w:r>
      <w:r w:rsidRPr="008C7EC7">
        <w:rPr>
          <w:rFonts w:ascii="Comic Sans MS" w:hAnsi="Comic Sans MS" w:cs="Lucida Grande"/>
          <w:b/>
          <w:color w:val="000000" w:themeColor="text1"/>
          <w:sz w:val="20"/>
          <w:szCs w:val="20"/>
        </w:rPr>
        <w:t>Autonome de Solidarité Laïque</w:t>
      </w:r>
      <w:r w:rsidR="00B02338" w:rsidRPr="008C7EC7">
        <w:rPr>
          <w:rFonts w:ascii="Comic Sans MS" w:hAnsi="Comic Sans MS" w:cs="Lucida Grande"/>
          <w:color w:val="000000" w:themeColor="text1"/>
          <w:sz w:val="20"/>
          <w:szCs w:val="20"/>
        </w:rPr>
        <w:t>,</w:t>
      </w:r>
      <w:r w:rsidRPr="008C7EC7">
        <w:rPr>
          <w:rFonts w:ascii="Comic Sans MS" w:hAnsi="Comic Sans MS" w:cs="Lucida Grande"/>
          <w:color w:val="000000" w:themeColor="text1"/>
          <w:sz w:val="20"/>
          <w:szCs w:val="20"/>
        </w:rPr>
        <w:t xml:space="preserve"> qui peut vous apporter une assistance juridique</w:t>
      </w:r>
      <w:r w:rsidR="00B02338" w:rsidRPr="008C7EC7">
        <w:rPr>
          <w:rFonts w:ascii="Comic Sans MS" w:hAnsi="Comic Sans MS" w:cs="Lucida Grande"/>
          <w:color w:val="000000" w:themeColor="text1"/>
          <w:sz w:val="20"/>
          <w:szCs w:val="20"/>
        </w:rPr>
        <w:t> :</w:t>
      </w:r>
      <w:r w:rsidR="00B02338" w:rsidRPr="008C7EC7">
        <w:rPr>
          <w:rFonts w:ascii="Comic Sans MS" w:hAnsi="Comic Sans MS" w:cs="Lucida Grande"/>
          <w:sz w:val="20"/>
          <w:szCs w:val="20"/>
        </w:rPr>
        <w:t xml:space="preserve"> </w:t>
      </w:r>
      <w:hyperlink r:id="rId7" w:history="1">
        <w:r w:rsidR="00B02338" w:rsidRPr="008C7EC7">
          <w:rPr>
            <w:rStyle w:val="Lienhypertexte"/>
            <w:rFonts w:ascii="Comic Sans MS" w:hAnsi="Comic Sans MS" w:cs="Lucida Grande"/>
            <w:sz w:val="20"/>
            <w:szCs w:val="20"/>
          </w:rPr>
          <w:t>https://www.autonome-solidarite.fr</w:t>
        </w:r>
      </w:hyperlink>
    </w:p>
    <w:p w:rsidR="00225062" w:rsidRDefault="00225062" w:rsidP="00090C28">
      <w:pPr>
        <w:spacing w:after="120"/>
        <w:jc w:val="both"/>
        <w:rPr>
          <w:rFonts w:ascii="Comic Sans MS" w:hAnsi="Comic Sans MS" w:cs="Lucida Grande"/>
          <w:color w:val="000000" w:themeColor="text1"/>
          <w:sz w:val="20"/>
          <w:szCs w:val="20"/>
          <w:u w:val="single"/>
        </w:rPr>
      </w:pPr>
      <w:r w:rsidRPr="00C66CD8">
        <w:rPr>
          <w:rFonts w:ascii="Comic Sans MS" w:hAnsi="Comic Sans MS" w:cs="Lucida Grande"/>
          <w:color w:val="000000" w:themeColor="text1"/>
          <w:sz w:val="20"/>
          <w:szCs w:val="20"/>
          <w:u w:val="single"/>
        </w:rPr>
        <w:t>En cas d’injures, de menaces ou de violences, ne pas hésiter à recourir aux mesures suivantes :</w:t>
      </w:r>
    </w:p>
    <w:p w:rsidR="00C66CD8" w:rsidRPr="00C66CD8" w:rsidRDefault="00C66CD8" w:rsidP="00090C28">
      <w:pPr>
        <w:spacing w:after="120"/>
        <w:jc w:val="both"/>
        <w:rPr>
          <w:rFonts w:ascii="Comic Sans MS" w:hAnsi="Comic Sans MS" w:cs="Lucida Grande"/>
          <w:color w:val="000000" w:themeColor="text1"/>
          <w:sz w:val="20"/>
          <w:szCs w:val="20"/>
          <w:u w:val="single"/>
        </w:rPr>
      </w:pPr>
    </w:p>
    <w:p w:rsidR="00990ACB" w:rsidRPr="008C7EC7" w:rsidRDefault="00225062" w:rsidP="00090C28">
      <w:pPr>
        <w:spacing w:after="120"/>
        <w:jc w:val="both"/>
        <w:rPr>
          <w:rFonts w:ascii="Comic Sans MS" w:hAnsi="Comic Sans MS" w:cs="Lucida Grande"/>
          <w:color w:val="000000" w:themeColor="text1"/>
          <w:sz w:val="20"/>
          <w:szCs w:val="20"/>
        </w:rPr>
      </w:pPr>
      <w:r w:rsidRPr="008C7EC7">
        <w:rPr>
          <w:rFonts w:ascii="Comic Sans MS" w:hAnsi="Comic Sans MS" w:cs="Lucida Grande"/>
          <w:color w:val="000000" w:themeColor="text1"/>
          <w:sz w:val="20"/>
          <w:szCs w:val="20"/>
        </w:rPr>
        <w:t xml:space="preserve">- Consigner les comportements hostiles dans le </w:t>
      </w:r>
      <w:r w:rsidRPr="008C7EC7">
        <w:rPr>
          <w:rFonts w:ascii="Comic Sans MS" w:hAnsi="Comic Sans MS" w:cs="Lucida Grande"/>
          <w:b/>
          <w:color w:val="000000" w:themeColor="text1"/>
          <w:sz w:val="20"/>
          <w:szCs w:val="20"/>
        </w:rPr>
        <w:t>Registre de Santé et de Sécurité au Travail</w:t>
      </w:r>
      <w:r w:rsidRPr="008C7EC7">
        <w:rPr>
          <w:rFonts w:ascii="Comic Sans MS" w:hAnsi="Comic Sans MS" w:cs="Lucida Grande"/>
          <w:color w:val="000000" w:themeColor="text1"/>
          <w:sz w:val="20"/>
          <w:szCs w:val="20"/>
        </w:rPr>
        <w:t>. Ce registre, qui est tenu dans chaque établissement scolaire, doit vous être communiqué si vous en faites la demande.</w:t>
      </w:r>
      <w:r w:rsidR="0004224D" w:rsidRPr="008C7EC7">
        <w:rPr>
          <w:rFonts w:ascii="Comic Sans MS" w:hAnsi="Comic Sans MS" w:cs="Lucida Grande"/>
          <w:color w:val="000000" w:themeColor="text1"/>
          <w:sz w:val="20"/>
          <w:szCs w:val="20"/>
        </w:rPr>
        <w:t xml:space="preserve"> Il existe aussi une version dématérialisée.</w:t>
      </w:r>
      <w:r w:rsidRPr="008C7EC7">
        <w:rPr>
          <w:rFonts w:ascii="Comic Sans MS" w:hAnsi="Comic Sans MS" w:cs="Lucida Grande"/>
          <w:color w:val="000000" w:themeColor="text1"/>
          <w:sz w:val="20"/>
          <w:szCs w:val="20"/>
        </w:rPr>
        <w:t xml:space="preserve"> Pour en savoir plus</w:t>
      </w:r>
      <w:r w:rsidR="00990ACB" w:rsidRPr="008C7EC7">
        <w:rPr>
          <w:rFonts w:ascii="Comic Sans MS" w:hAnsi="Comic Sans MS" w:cs="Lucida Grande"/>
          <w:color w:val="000000" w:themeColor="text1"/>
          <w:sz w:val="20"/>
          <w:szCs w:val="20"/>
        </w:rPr>
        <w:t>, consulter le site de votre académie et les sites syndicaux.</w:t>
      </w:r>
    </w:p>
    <w:p w:rsidR="00225062" w:rsidRPr="008C7EC7" w:rsidRDefault="00225062" w:rsidP="003F2C61">
      <w:pPr>
        <w:jc w:val="both"/>
        <w:rPr>
          <w:rFonts w:ascii="Comic Sans MS" w:hAnsi="Comic Sans MS" w:cs="Lucida Grande"/>
          <w:color w:val="000000" w:themeColor="text1"/>
          <w:sz w:val="20"/>
          <w:szCs w:val="20"/>
        </w:rPr>
      </w:pPr>
      <w:r w:rsidRPr="008C7EC7">
        <w:rPr>
          <w:rFonts w:ascii="Comic Sans MS" w:hAnsi="Comic Sans MS" w:cs="Lucida Grande"/>
          <w:color w:val="000000" w:themeColor="text1"/>
          <w:sz w:val="20"/>
          <w:szCs w:val="20"/>
        </w:rPr>
        <w:t xml:space="preserve">- Faire une </w:t>
      </w:r>
      <w:r w:rsidRPr="008C7EC7">
        <w:rPr>
          <w:rFonts w:ascii="Comic Sans MS" w:hAnsi="Comic Sans MS" w:cs="Lucida Grande"/>
          <w:b/>
          <w:color w:val="000000" w:themeColor="text1"/>
          <w:sz w:val="20"/>
          <w:szCs w:val="20"/>
        </w:rPr>
        <w:t>demande de protection fonctionnelle</w:t>
      </w:r>
      <w:r w:rsidRPr="008C7EC7">
        <w:rPr>
          <w:rFonts w:ascii="Comic Sans MS" w:hAnsi="Comic Sans MS" w:cs="Lucida Grande"/>
          <w:color w:val="000000" w:themeColor="text1"/>
          <w:sz w:val="20"/>
          <w:szCs w:val="20"/>
        </w:rPr>
        <w:t>. Elle est due par l’administration à tout agent victime d’une infraction dans l’exercice de ses fonctions ou en raison de ses fonctions :</w:t>
      </w:r>
    </w:p>
    <w:p w:rsidR="00225062" w:rsidRPr="008C7EC7" w:rsidRDefault="00DE1EF6" w:rsidP="00090C28">
      <w:pPr>
        <w:spacing w:after="120"/>
        <w:jc w:val="both"/>
        <w:rPr>
          <w:rFonts w:ascii="Comic Sans MS" w:hAnsi="Comic Sans MS" w:cs="Lucida Grande"/>
          <w:sz w:val="20"/>
          <w:szCs w:val="20"/>
        </w:rPr>
      </w:pPr>
      <w:hyperlink r:id="rId8" w:history="1">
        <w:r w:rsidR="00225062" w:rsidRPr="008C7EC7">
          <w:rPr>
            <w:rStyle w:val="Lienhypertexte"/>
            <w:rFonts w:ascii="Comic Sans MS" w:hAnsi="Comic Sans MS" w:cs="Lucida Grande"/>
            <w:sz w:val="20"/>
            <w:szCs w:val="20"/>
          </w:rPr>
          <w:t>https://www.service-public.fr/particuliers/vosdroits/F32574</w:t>
        </w:r>
      </w:hyperlink>
    </w:p>
    <w:p w:rsidR="00225062" w:rsidRPr="008C7EC7" w:rsidRDefault="00225062" w:rsidP="00090C28">
      <w:pPr>
        <w:spacing w:after="120"/>
        <w:jc w:val="both"/>
        <w:rPr>
          <w:rFonts w:ascii="Comic Sans MS" w:hAnsi="Comic Sans MS" w:cs="Lucida Grande"/>
          <w:sz w:val="20"/>
          <w:szCs w:val="20"/>
        </w:rPr>
      </w:pPr>
      <w:r w:rsidRPr="008C7EC7">
        <w:rPr>
          <w:rFonts w:ascii="Comic Sans MS" w:hAnsi="Comic Sans MS" w:cs="Lucida Grande"/>
          <w:color w:val="000000" w:themeColor="text1"/>
          <w:sz w:val="20"/>
          <w:szCs w:val="20"/>
        </w:rPr>
        <w:t xml:space="preserve">- </w:t>
      </w:r>
      <w:r w:rsidRPr="008C7EC7">
        <w:rPr>
          <w:rFonts w:ascii="Comic Sans MS" w:hAnsi="Comic Sans MS" w:cs="Lucida Grande"/>
          <w:b/>
          <w:color w:val="000000" w:themeColor="text1"/>
          <w:sz w:val="20"/>
          <w:szCs w:val="20"/>
        </w:rPr>
        <w:t>Déposer une main courante ou porter plainte</w:t>
      </w:r>
      <w:r w:rsidRPr="008C7EC7">
        <w:rPr>
          <w:rFonts w:ascii="Comic Sans MS" w:hAnsi="Comic Sans MS" w:cs="Lucida Grande"/>
          <w:color w:val="000000" w:themeColor="text1"/>
          <w:sz w:val="20"/>
          <w:szCs w:val="20"/>
        </w:rPr>
        <w:t xml:space="preserve"> dans un commissariat de police ou dans une brigade de gendarmerie. Pour en savoir plus :</w:t>
      </w:r>
      <w:r w:rsidRPr="008C7EC7">
        <w:rPr>
          <w:rFonts w:ascii="Comic Sans MS" w:hAnsi="Comic Sans MS" w:cs="Lucida Grande"/>
          <w:color w:val="00B050"/>
          <w:sz w:val="20"/>
          <w:szCs w:val="20"/>
        </w:rPr>
        <w:t xml:space="preserve"> </w:t>
      </w:r>
      <w:hyperlink r:id="rId9" w:history="1">
        <w:r w:rsidRPr="008C7EC7">
          <w:rPr>
            <w:rStyle w:val="Lienhypertexte"/>
            <w:rFonts w:ascii="Comic Sans MS" w:hAnsi="Comic Sans MS" w:cs="Lucida Grande"/>
            <w:sz w:val="20"/>
            <w:szCs w:val="20"/>
          </w:rPr>
          <w:t>https://www.service-public.fr/particuliers/vosdroits/F11182</w:t>
        </w:r>
      </w:hyperlink>
    </w:p>
    <w:p w:rsidR="00225062" w:rsidRPr="008C7EC7" w:rsidRDefault="00225062" w:rsidP="002A2129">
      <w:pPr>
        <w:jc w:val="both"/>
        <w:rPr>
          <w:rFonts w:ascii="Comic Sans MS" w:hAnsi="Comic Sans MS" w:cs="Lucida Grande"/>
          <w:sz w:val="20"/>
          <w:szCs w:val="20"/>
        </w:rPr>
      </w:pPr>
    </w:p>
    <w:p w:rsidR="00225062" w:rsidRPr="008C7EC7" w:rsidRDefault="00225062" w:rsidP="002A2129">
      <w:pPr>
        <w:jc w:val="both"/>
        <w:rPr>
          <w:rFonts w:ascii="Comic Sans MS" w:hAnsi="Comic Sans MS" w:cs="Lucida Grande"/>
          <w:sz w:val="20"/>
          <w:szCs w:val="20"/>
        </w:rPr>
      </w:pPr>
      <w:r w:rsidRPr="008C7EC7">
        <w:rPr>
          <w:rFonts w:ascii="Comic Sans MS" w:hAnsi="Comic Sans MS" w:cs="Lucida Grande"/>
          <w:sz w:val="20"/>
          <w:szCs w:val="20"/>
        </w:rPr>
        <w:t xml:space="preserve">Pour plus de renseignements sur les atteintes à la laïcité et les comportements à adopter pour les prévenir et les traiter, se référer au </w:t>
      </w:r>
      <w:proofErr w:type="spellStart"/>
      <w:r w:rsidRPr="008C7EC7">
        <w:rPr>
          <w:rFonts w:ascii="Comic Sans MS" w:hAnsi="Comic Sans MS" w:cs="Lucida Grande"/>
          <w:sz w:val="20"/>
          <w:szCs w:val="20"/>
        </w:rPr>
        <w:t>vademecum</w:t>
      </w:r>
      <w:proofErr w:type="spellEnd"/>
      <w:r w:rsidRPr="008C7EC7">
        <w:rPr>
          <w:rFonts w:ascii="Comic Sans MS" w:hAnsi="Comic Sans MS" w:cs="Lucida Grande"/>
          <w:sz w:val="20"/>
          <w:szCs w:val="20"/>
        </w:rPr>
        <w:t xml:space="preserve"> « La laïcité à l’école » publié par le ministère de l’Éducation nationale :</w:t>
      </w:r>
    </w:p>
    <w:p w:rsidR="007651A3" w:rsidRPr="008C7EC7" w:rsidRDefault="00DE1EF6" w:rsidP="002E00F7">
      <w:pPr>
        <w:jc w:val="both"/>
        <w:rPr>
          <w:rFonts w:ascii="Comic Sans MS" w:hAnsi="Comic Sans MS" w:cs="Lucida Grande"/>
          <w:sz w:val="20"/>
          <w:szCs w:val="20"/>
        </w:rPr>
      </w:pPr>
      <w:hyperlink r:id="rId10" w:history="1">
        <w:r w:rsidR="00225062" w:rsidRPr="008C7EC7">
          <w:rPr>
            <w:rStyle w:val="Lienhypertexte"/>
            <w:rFonts w:ascii="Comic Sans MS" w:hAnsi="Comic Sans MS" w:cs="Lucida Grande"/>
            <w:sz w:val="20"/>
            <w:szCs w:val="20"/>
          </w:rPr>
          <w:t>https://eduscol.education.fr/1618/la-laicite-l-ecole</w:t>
        </w:r>
      </w:hyperlink>
    </w:p>
    <w:sectPr w:rsidR="007651A3" w:rsidRPr="008C7EC7" w:rsidSect="00F60EC6">
      <w:pgSz w:w="11900" w:h="16840"/>
      <w:pgMar w:top="1077" w:right="1077" w:bottom="107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225062"/>
    <w:rsid w:val="00011C4C"/>
    <w:rsid w:val="0004224D"/>
    <w:rsid w:val="00090C28"/>
    <w:rsid w:val="000F5F76"/>
    <w:rsid w:val="001931D2"/>
    <w:rsid w:val="001A2E5C"/>
    <w:rsid w:val="001C197B"/>
    <w:rsid w:val="001D71F7"/>
    <w:rsid w:val="00225062"/>
    <w:rsid w:val="002A2129"/>
    <w:rsid w:val="002E00F7"/>
    <w:rsid w:val="00347A90"/>
    <w:rsid w:val="003F2C61"/>
    <w:rsid w:val="00544245"/>
    <w:rsid w:val="00563722"/>
    <w:rsid w:val="0056785F"/>
    <w:rsid w:val="005C5023"/>
    <w:rsid w:val="0063239E"/>
    <w:rsid w:val="006D721A"/>
    <w:rsid w:val="00762B25"/>
    <w:rsid w:val="007C0EF1"/>
    <w:rsid w:val="007F0A16"/>
    <w:rsid w:val="0088295A"/>
    <w:rsid w:val="008B32BF"/>
    <w:rsid w:val="008C7EC7"/>
    <w:rsid w:val="00903FEE"/>
    <w:rsid w:val="009427F3"/>
    <w:rsid w:val="00990ACB"/>
    <w:rsid w:val="009F1987"/>
    <w:rsid w:val="00A06213"/>
    <w:rsid w:val="00A112E5"/>
    <w:rsid w:val="00A57947"/>
    <w:rsid w:val="00AA23EE"/>
    <w:rsid w:val="00AF52DC"/>
    <w:rsid w:val="00B002A4"/>
    <w:rsid w:val="00B02338"/>
    <w:rsid w:val="00B10D78"/>
    <w:rsid w:val="00B52E6B"/>
    <w:rsid w:val="00B83950"/>
    <w:rsid w:val="00BF09CB"/>
    <w:rsid w:val="00C31C1E"/>
    <w:rsid w:val="00C66CD8"/>
    <w:rsid w:val="00DE1EF6"/>
    <w:rsid w:val="00E461AC"/>
    <w:rsid w:val="00E52E99"/>
    <w:rsid w:val="00E60886"/>
    <w:rsid w:val="00F60EC6"/>
    <w:rsid w:val="00F802C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Corps CS)"/>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62"/>
    <w:rPr>
      <w:rFonts w:eastAsia="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25062"/>
    <w:rPr>
      <w:color w:val="0563C1" w:themeColor="hyperlink"/>
      <w:u w:val="single"/>
    </w:rPr>
  </w:style>
  <w:style w:type="character" w:styleId="Lienhypertextesuivivisit">
    <w:name w:val="FollowedHyperlink"/>
    <w:basedOn w:val="Policepardfaut"/>
    <w:uiPriority w:val="99"/>
    <w:semiHidden/>
    <w:unhideWhenUsed/>
    <w:rsid w:val="00225062"/>
    <w:rPr>
      <w:color w:val="954F72" w:themeColor="followedHyperlink"/>
      <w:u w:val="single"/>
    </w:rPr>
  </w:style>
  <w:style w:type="character" w:customStyle="1" w:styleId="UnresolvedMention">
    <w:name w:val="Unresolved Mention"/>
    <w:basedOn w:val="Policepardfaut"/>
    <w:uiPriority w:val="99"/>
    <w:rsid w:val="00B02338"/>
    <w:rPr>
      <w:color w:val="605E5C"/>
      <w:shd w:val="clear" w:color="auto" w:fill="E1DFDD"/>
    </w:rPr>
  </w:style>
  <w:style w:type="paragraph" w:styleId="Textedebulles">
    <w:name w:val="Balloon Text"/>
    <w:basedOn w:val="Normal"/>
    <w:link w:val="TextedebullesCar"/>
    <w:uiPriority w:val="99"/>
    <w:semiHidden/>
    <w:unhideWhenUsed/>
    <w:rsid w:val="005C5023"/>
    <w:rPr>
      <w:rFonts w:ascii="Tahoma" w:hAnsi="Tahoma" w:cs="Tahoma"/>
      <w:sz w:val="16"/>
      <w:szCs w:val="16"/>
    </w:rPr>
  </w:style>
  <w:style w:type="character" w:customStyle="1" w:styleId="TextedebullesCar">
    <w:name w:val="Texte de bulles Car"/>
    <w:basedOn w:val="Policepardfaut"/>
    <w:link w:val="Textedebulles"/>
    <w:uiPriority w:val="99"/>
    <w:semiHidden/>
    <w:rsid w:val="005C5023"/>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F32574" TargetMode="External"/><Relationship Id="rId3" Type="http://schemas.openxmlformats.org/officeDocument/2006/relationships/webSettings" Target="webSettings.xml"/><Relationship Id="rId7" Type="http://schemas.openxmlformats.org/officeDocument/2006/relationships/hyperlink" Target="https://www.autonome-solidarite.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gilance_college_lycee-request@groupes.renater.fr" TargetMode="External"/><Relationship Id="rId11" Type="http://schemas.openxmlformats.org/officeDocument/2006/relationships/fontTable" Target="fontTable.xml"/><Relationship Id="rId5" Type="http://schemas.openxmlformats.org/officeDocument/2006/relationships/hyperlink" Target="https://eduscol.education.fr/1621/le-formulaire-atteinte-la-laicite" TargetMode="External"/><Relationship Id="rId10" Type="http://schemas.openxmlformats.org/officeDocument/2006/relationships/hyperlink" Target="https://eduscol.education.fr/1618/la-laicite-l-ecole" TargetMode="External"/><Relationship Id="rId4" Type="http://schemas.openxmlformats.org/officeDocument/2006/relationships/image" Target="media/image1.jpeg"/><Relationship Id="rId9" Type="http://schemas.openxmlformats.org/officeDocument/2006/relationships/hyperlink" Target="https://www.service-public.fr/particuliers/vosdroits/F11182"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1059</Words>
  <Characters>5830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Mazé</dc:creator>
  <cp:lastModifiedBy>Utilisateur Windows</cp:lastModifiedBy>
  <cp:revision>5</cp:revision>
  <dcterms:created xsi:type="dcterms:W3CDTF">2021-03-17T21:21:00Z</dcterms:created>
  <dcterms:modified xsi:type="dcterms:W3CDTF">2021-03-18T18:06:00Z</dcterms:modified>
</cp:coreProperties>
</file>