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72782" w14:textId="52314CDF" w:rsidR="009B4264" w:rsidRPr="005A78EE" w:rsidRDefault="009B4264" w:rsidP="009B4264">
      <w:pPr>
        <w:jc w:val="center"/>
        <w:rPr>
          <w:b/>
          <w:bCs/>
          <w:sz w:val="32"/>
          <w:szCs w:val="32"/>
        </w:rPr>
      </w:pPr>
      <w:r w:rsidRPr="005A78EE">
        <w:rPr>
          <w:b/>
          <w:bCs/>
          <w:sz w:val="32"/>
          <w:szCs w:val="32"/>
        </w:rPr>
        <w:t>Présentation de la séance du 1</w:t>
      </w:r>
      <w:r>
        <w:rPr>
          <w:b/>
          <w:bCs/>
          <w:sz w:val="32"/>
          <w:szCs w:val="32"/>
        </w:rPr>
        <w:t>9</w:t>
      </w:r>
      <w:r w:rsidRPr="005A78EE">
        <w:rPr>
          <w:b/>
          <w:bCs/>
          <w:sz w:val="32"/>
          <w:szCs w:val="32"/>
        </w:rPr>
        <w:t>/</w:t>
      </w:r>
      <w:r>
        <w:rPr>
          <w:b/>
          <w:bCs/>
          <w:sz w:val="32"/>
          <w:szCs w:val="32"/>
        </w:rPr>
        <w:t>03</w:t>
      </w:r>
      <w:r w:rsidRPr="005A78EE">
        <w:rPr>
          <w:b/>
          <w:bCs/>
          <w:sz w:val="32"/>
          <w:szCs w:val="32"/>
        </w:rPr>
        <w:t>/202</w:t>
      </w:r>
      <w:r>
        <w:rPr>
          <w:b/>
          <w:bCs/>
          <w:sz w:val="32"/>
          <w:szCs w:val="32"/>
        </w:rPr>
        <w:t>1</w:t>
      </w:r>
    </w:p>
    <w:p w14:paraId="241393A0" w14:textId="77777777" w:rsidR="009B4264" w:rsidRPr="00C21B6B" w:rsidRDefault="009B4264" w:rsidP="009B4264">
      <w:pPr>
        <w:pStyle w:val="Sansinterligne"/>
        <w:rPr>
          <w:b/>
          <w:bCs/>
        </w:rPr>
      </w:pPr>
    </w:p>
    <w:p w14:paraId="1E131C19" w14:textId="77777777" w:rsidR="009B4264" w:rsidRPr="005A78EE" w:rsidRDefault="009B4264" w:rsidP="009B4264">
      <w:pPr>
        <w:pStyle w:val="Sansinterligne"/>
        <w:rPr>
          <w:b/>
          <w:bCs/>
          <w:u w:val="single"/>
        </w:rPr>
      </w:pPr>
      <w:r w:rsidRPr="005A78EE">
        <w:rPr>
          <w:b/>
          <w:bCs/>
          <w:u w:val="single"/>
        </w:rPr>
        <w:t>I/ Thème, séquence et niveau du groupe classe</w:t>
      </w:r>
    </w:p>
    <w:p w14:paraId="5E299CAF" w14:textId="77777777" w:rsidR="009B4264" w:rsidRDefault="009B4264" w:rsidP="009B4264">
      <w:pPr>
        <w:pStyle w:val="Sansinterligne"/>
      </w:pPr>
    </w:p>
    <w:tbl>
      <w:tblPr>
        <w:tblStyle w:val="Grilledutableau"/>
        <w:tblW w:w="0" w:type="auto"/>
        <w:tblLook w:val="04A0" w:firstRow="1" w:lastRow="0" w:firstColumn="1" w:lastColumn="0" w:noHBand="0" w:noVBand="1"/>
      </w:tblPr>
      <w:tblGrid>
        <w:gridCol w:w="5238"/>
        <w:gridCol w:w="5242"/>
      </w:tblGrid>
      <w:tr w:rsidR="009B4264" w14:paraId="42463753" w14:textId="77777777" w:rsidTr="005F10E7">
        <w:tc>
          <w:tcPr>
            <w:tcW w:w="5315" w:type="dxa"/>
          </w:tcPr>
          <w:p w14:paraId="7D6CC8DA" w14:textId="77777777" w:rsidR="009B4264" w:rsidRDefault="009B4264" w:rsidP="005F10E7">
            <w:pPr>
              <w:pStyle w:val="Sansinterligne"/>
            </w:pPr>
            <w:r>
              <w:t>Niveau de classe</w:t>
            </w:r>
          </w:p>
        </w:tc>
        <w:tc>
          <w:tcPr>
            <w:tcW w:w="5315" w:type="dxa"/>
          </w:tcPr>
          <w:p w14:paraId="516246E2" w14:textId="485EE4AC" w:rsidR="009B4264" w:rsidRDefault="009B4264" w:rsidP="005F10E7">
            <w:pPr>
              <w:pStyle w:val="Sansinterligne"/>
            </w:pPr>
            <w:r>
              <w:t xml:space="preserve"> Classe de 3 ème </w:t>
            </w:r>
          </w:p>
        </w:tc>
      </w:tr>
      <w:tr w:rsidR="009B4264" w14:paraId="7DFBF058" w14:textId="77777777" w:rsidTr="005F10E7">
        <w:tc>
          <w:tcPr>
            <w:tcW w:w="5315" w:type="dxa"/>
          </w:tcPr>
          <w:p w14:paraId="1AC54239" w14:textId="16502AE5" w:rsidR="009B4264" w:rsidRDefault="009B4264" w:rsidP="005F10E7">
            <w:pPr>
              <w:pStyle w:val="Sansinterligne"/>
            </w:pPr>
            <w:r>
              <w:t>Matière</w:t>
            </w:r>
          </w:p>
        </w:tc>
        <w:tc>
          <w:tcPr>
            <w:tcW w:w="5315" w:type="dxa"/>
          </w:tcPr>
          <w:p w14:paraId="1C8A3ABC" w14:textId="494FAC2C" w:rsidR="009B4264" w:rsidRDefault="009B4264" w:rsidP="005F10E7">
            <w:pPr>
              <w:pStyle w:val="Sansinterligne"/>
            </w:pPr>
            <w:r>
              <w:t>EMC</w:t>
            </w:r>
          </w:p>
        </w:tc>
      </w:tr>
      <w:tr w:rsidR="009B4264" w14:paraId="43718A5D" w14:textId="77777777" w:rsidTr="005F10E7">
        <w:tc>
          <w:tcPr>
            <w:tcW w:w="5315" w:type="dxa"/>
          </w:tcPr>
          <w:p w14:paraId="45406D0F" w14:textId="77777777" w:rsidR="009B4264" w:rsidRDefault="009B4264" w:rsidP="005F10E7">
            <w:pPr>
              <w:pStyle w:val="Sansinterligne"/>
            </w:pPr>
          </w:p>
          <w:p w14:paraId="53A4B37C" w14:textId="77777777" w:rsidR="009B4264" w:rsidRDefault="009B4264" w:rsidP="005F10E7">
            <w:pPr>
              <w:pStyle w:val="Sansinterligne"/>
            </w:pPr>
            <w:r>
              <w:t xml:space="preserve">Séquence </w:t>
            </w:r>
          </w:p>
          <w:p w14:paraId="7086907C" w14:textId="77777777" w:rsidR="009B4264" w:rsidRDefault="009B4264" w:rsidP="005F10E7">
            <w:pPr>
              <w:pStyle w:val="Sansinterligne"/>
            </w:pPr>
          </w:p>
        </w:tc>
        <w:tc>
          <w:tcPr>
            <w:tcW w:w="5315" w:type="dxa"/>
          </w:tcPr>
          <w:p w14:paraId="7561C939" w14:textId="3724DF61" w:rsidR="009B4264" w:rsidRDefault="009B4264" w:rsidP="005F10E7">
            <w:pPr>
              <w:pStyle w:val="Sansinterligne"/>
            </w:pPr>
            <w:r>
              <w:t xml:space="preserve">Séquence 2 </w:t>
            </w:r>
            <w:r>
              <w:t>d’EMC : La République en action</w:t>
            </w:r>
          </w:p>
        </w:tc>
      </w:tr>
    </w:tbl>
    <w:p w14:paraId="75D5F8F5" w14:textId="77777777" w:rsidR="009B4264" w:rsidRPr="00F231BC" w:rsidRDefault="009B4264" w:rsidP="009B4264">
      <w:pPr>
        <w:pStyle w:val="Sansinterligne"/>
      </w:pPr>
    </w:p>
    <w:p w14:paraId="2CBCD3C7" w14:textId="7BA5543D" w:rsidR="009B4264" w:rsidRPr="005A78EE" w:rsidRDefault="009B4264" w:rsidP="009B4264">
      <w:pPr>
        <w:pStyle w:val="Sansinterligne"/>
        <w:rPr>
          <w:b/>
          <w:bCs/>
          <w:u w:val="single"/>
        </w:rPr>
      </w:pPr>
      <w:r w:rsidRPr="005A78EE">
        <w:rPr>
          <w:b/>
          <w:bCs/>
          <w:u w:val="single"/>
        </w:rPr>
        <w:t>II/ Plan de la séquence (</w:t>
      </w:r>
      <w:r>
        <w:rPr>
          <w:b/>
          <w:bCs/>
          <w:u w:val="single"/>
        </w:rPr>
        <w:t>6h avec 2 temps d’</w:t>
      </w:r>
      <w:r w:rsidRPr="005A78EE">
        <w:rPr>
          <w:b/>
          <w:bCs/>
          <w:u w:val="single"/>
        </w:rPr>
        <w:t>évaluation</w:t>
      </w:r>
      <w:r>
        <w:rPr>
          <w:b/>
          <w:bCs/>
          <w:u w:val="single"/>
        </w:rPr>
        <w:t xml:space="preserve"> inclus</w:t>
      </w:r>
      <w:r w:rsidRPr="005A78EE">
        <w:rPr>
          <w:b/>
          <w:bCs/>
          <w:u w:val="single"/>
        </w:rPr>
        <w:t>)</w:t>
      </w:r>
    </w:p>
    <w:p w14:paraId="63154E09" w14:textId="77777777" w:rsidR="009B4264" w:rsidRDefault="009B4264" w:rsidP="009B4264">
      <w:pPr>
        <w:pStyle w:val="Sansinterligne"/>
      </w:pPr>
    </w:p>
    <w:p w14:paraId="4D6720DB" w14:textId="77777777" w:rsidR="009B4264" w:rsidRDefault="009B4264" w:rsidP="009B4264">
      <w:pPr>
        <w:pStyle w:val="Sansinterligne"/>
        <w:rPr>
          <w:b/>
          <w:bCs/>
          <w:color w:val="FF0000"/>
        </w:rPr>
      </w:pPr>
      <w:r>
        <w:t xml:space="preserve">      </w:t>
      </w:r>
      <w:r w:rsidRPr="004B4A5B">
        <w:rPr>
          <w:b/>
          <w:bCs/>
          <w:color w:val="FF0000"/>
        </w:rPr>
        <w:t xml:space="preserve">Comment fonctionne la V ème République ? </w:t>
      </w:r>
    </w:p>
    <w:p w14:paraId="3B41A201" w14:textId="4209725D" w:rsidR="009B4264" w:rsidRPr="009B4264" w:rsidRDefault="009B4264" w:rsidP="009B4264">
      <w:pPr>
        <w:pStyle w:val="Sansinterligne"/>
        <w:rPr>
          <w:b/>
          <w:bCs/>
          <w:color w:val="000000" w:themeColor="text1"/>
          <w:szCs w:val="28"/>
        </w:rPr>
      </w:pPr>
      <w:r w:rsidRPr="009B4264">
        <w:rPr>
          <w:b/>
          <w:bCs/>
          <w:color w:val="000000" w:themeColor="text1"/>
          <w:szCs w:val="28"/>
        </w:rPr>
        <w:t>Séances 1 et 2 : I/ Des institutions qui reflètent les valeurs et les principes de la République française</w:t>
      </w:r>
    </w:p>
    <w:p w14:paraId="08644FE6" w14:textId="1AF81B72" w:rsidR="009B4264" w:rsidRPr="009B4264" w:rsidRDefault="009B4264" w:rsidP="009B4264">
      <w:pPr>
        <w:pStyle w:val="Sansinterligne"/>
        <w:rPr>
          <w:color w:val="000000" w:themeColor="text1"/>
          <w:szCs w:val="28"/>
        </w:rPr>
      </w:pPr>
      <w:r w:rsidRPr="009B4264">
        <w:rPr>
          <w:color w:val="000000" w:themeColor="text1"/>
          <w:szCs w:val="28"/>
        </w:rPr>
        <w:t xml:space="preserve">La Constitution de V </w:t>
      </w:r>
      <w:proofErr w:type="spellStart"/>
      <w:r w:rsidRPr="009B4264">
        <w:rPr>
          <w:color w:val="000000" w:themeColor="text1"/>
          <w:szCs w:val="28"/>
        </w:rPr>
        <w:t>eme</w:t>
      </w:r>
      <w:proofErr w:type="spellEnd"/>
      <w:r w:rsidRPr="009B4264">
        <w:rPr>
          <w:color w:val="000000" w:themeColor="text1"/>
          <w:szCs w:val="28"/>
        </w:rPr>
        <w:t xml:space="preserve"> République, la séparation des pouvoirs, le fonctionnement des institutions</w:t>
      </w:r>
    </w:p>
    <w:p w14:paraId="4DB4D985" w14:textId="4531B2EC" w:rsidR="009B4264" w:rsidRPr="009B4264" w:rsidRDefault="009B4264" w:rsidP="009B4264">
      <w:pPr>
        <w:pStyle w:val="Sansinterligne"/>
        <w:rPr>
          <w:b/>
          <w:bCs/>
          <w:color w:val="000000" w:themeColor="text1"/>
          <w:szCs w:val="28"/>
        </w:rPr>
      </w:pPr>
      <w:r w:rsidRPr="009B4264">
        <w:rPr>
          <w:b/>
          <w:bCs/>
          <w:color w:val="000000" w:themeColor="text1"/>
          <w:szCs w:val="28"/>
        </w:rPr>
        <w:t>Séance 3, 4 et 5 :</w:t>
      </w:r>
      <w:r w:rsidRPr="009B4264">
        <w:rPr>
          <w:b/>
          <w:bCs/>
          <w:color w:val="000000" w:themeColor="text1"/>
          <w:szCs w:val="28"/>
        </w:rPr>
        <w:t xml:space="preserve"> </w:t>
      </w:r>
      <w:r w:rsidRPr="009B4264">
        <w:rPr>
          <w:b/>
          <w:bCs/>
          <w:color w:val="000000" w:themeColor="text1"/>
          <w:szCs w:val="28"/>
        </w:rPr>
        <w:t>II/ La fabrique de la loi au cœur de la vie démocratique</w:t>
      </w:r>
    </w:p>
    <w:p w14:paraId="0B59D1F8" w14:textId="2E09B356" w:rsidR="009B4264" w:rsidRPr="009B4264" w:rsidRDefault="009B4264" w:rsidP="009B4264">
      <w:pPr>
        <w:pStyle w:val="Sansinterligne"/>
        <w:rPr>
          <w:color w:val="000000" w:themeColor="text1"/>
          <w:szCs w:val="28"/>
        </w:rPr>
      </w:pPr>
      <w:r w:rsidRPr="009B4264">
        <w:rPr>
          <w:b/>
          <w:bCs/>
          <w:color w:val="000000" w:themeColor="text1"/>
          <w:szCs w:val="28"/>
        </w:rPr>
        <w:t xml:space="preserve"> </w:t>
      </w:r>
      <w:proofErr w:type="gramStart"/>
      <w:r w:rsidRPr="009B4264">
        <w:rPr>
          <w:color w:val="000000" w:themeColor="text1"/>
          <w:szCs w:val="28"/>
        </w:rPr>
        <w:t>le</w:t>
      </w:r>
      <w:proofErr w:type="gramEnd"/>
      <w:r w:rsidRPr="009B4264">
        <w:rPr>
          <w:color w:val="000000" w:themeColor="text1"/>
          <w:szCs w:val="28"/>
        </w:rPr>
        <w:t xml:space="preserve"> processus législatif (débat préparé autour d’un projet de loi)</w:t>
      </w:r>
    </w:p>
    <w:p w14:paraId="77594966" w14:textId="5D6571B7" w:rsidR="009B4264" w:rsidRPr="009B4264" w:rsidRDefault="009B4264" w:rsidP="009B4264">
      <w:pPr>
        <w:pStyle w:val="Sansinterligne"/>
        <w:rPr>
          <w:b/>
          <w:bCs/>
          <w:color w:val="000000" w:themeColor="text1"/>
          <w:szCs w:val="28"/>
        </w:rPr>
      </w:pPr>
      <w:r w:rsidRPr="009B4264">
        <w:rPr>
          <w:b/>
          <w:bCs/>
          <w:color w:val="000000" w:themeColor="text1"/>
          <w:szCs w:val="28"/>
        </w:rPr>
        <w:t xml:space="preserve">Séance </w:t>
      </w:r>
      <w:proofErr w:type="gramStart"/>
      <w:r w:rsidRPr="009B4264">
        <w:rPr>
          <w:b/>
          <w:bCs/>
          <w:color w:val="000000" w:themeColor="text1"/>
          <w:szCs w:val="28"/>
        </w:rPr>
        <w:t>6:</w:t>
      </w:r>
      <w:proofErr w:type="gramEnd"/>
      <w:r w:rsidRPr="009B4264">
        <w:rPr>
          <w:b/>
          <w:bCs/>
          <w:color w:val="000000" w:themeColor="text1"/>
          <w:szCs w:val="28"/>
        </w:rPr>
        <w:t xml:space="preserve"> </w:t>
      </w:r>
      <w:r w:rsidRPr="009B4264">
        <w:rPr>
          <w:b/>
          <w:bCs/>
          <w:color w:val="000000" w:themeColor="text1"/>
          <w:szCs w:val="28"/>
        </w:rPr>
        <w:t>III/ S’engager pour faire vivre la démocratie</w:t>
      </w:r>
    </w:p>
    <w:p w14:paraId="0FD8DF67" w14:textId="68599AA0" w:rsidR="009B4264" w:rsidRPr="009B4264" w:rsidRDefault="009B4264" w:rsidP="009B4264">
      <w:pPr>
        <w:pStyle w:val="Sansinterligne"/>
        <w:rPr>
          <w:color w:val="000000" w:themeColor="text1"/>
          <w:szCs w:val="28"/>
        </w:rPr>
      </w:pPr>
      <w:r w:rsidRPr="009B4264">
        <w:rPr>
          <w:color w:val="000000" w:themeColor="text1"/>
          <w:szCs w:val="28"/>
        </w:rPr>
        <w:t xml:space="preserve"> </w:t>
      </w:r>
      <w:r w:rsidRPr="009B4264">
        <w:rPr>
          <w:color w:val="000000" w:themeColor="text1"/>
          <w:szCs w:val="28"/>
        </w:rPr>
        <w:t>Engagements</w:t>
      </w:r>
      <w:r w:rsidRPr="009B4264">
        <w:rPr>
          <w:color w:val="000000" w:themeColor="text1"/>
          <w:szCs w:val="28"/>
        </w:rPr>
        <w:t xml:space="preserve"> citoyens, militants, partis politiques</w:t>
      </w:r>
    </w:p>
    <w:p w14:paraId="0DFF30C3" w14:textId="77777777" w:rsidR="009B4264" w:rsidRPr="009B4264" w:rsidRDefault="009B4264" w:rsidP="009B4264">
      <w:pPr>
        <w:pStyle w:val="Sansinterligne"/>
        <w:rPr>
          <w:color w:val="000000" w:themeColor="text1"/>
          <w:szCs w:val="28"/>
        </w:rPr>
      </w:pPr>
      <w:r w:rsidRPr="009B4264">
        <w:rPr>
          <w:color w:val="000000" w:themeColor="text1"/>
          <w:szCs w:val="28"/>
        </w:rPr>
        <w:t xml:space="preserve">                   </w:t>
      </w:r>
    </w:p>
    <w:p w14:paraId="0C19B41B" w14:textId="77777777" w:rsidR="009B4264" w:rsidRDefault="009B4264" w:rsidP="009B4264">
      <w:pPr>
        <w:pStyle w:val="Sansinterligne"/>
      </w:pPr>
    </w:p>
    <w:p w14:paraId="511F2981" w14:textId="77777777" w:rsidR="009B4264" w:rsidRPr="005A78EE" w:rsidRDefault="009B4264" w:rsidP="009B4264">
      <w:pPr>
        <w:pStyle w:val="Sansinterligne"/>
        <w:rPr>
          <w:b/>
          <w:bCs/>
          <w:u w:val="single"/>
        </w:rPr>
      </w:pPr>
      <w:r w:rsidRPr="005A78EE">
        <w:rPr>
          <w:b/>
          <w:bCs/>
          <w:u w:val="single"/>
        </w:rPr>
        <w:t>III/ Prérequis</w:t>
      </w:r>
    </w:p>
    <w:p w14:paraId="33880E75" w14:textId="16FE2391" w:rsidR="009B4264" w:rsidRDefault="009B4264" w:rsidP="009B4264">
      <w:pPr>
        <w:pStyle w:val="Sansinterligne"/>
      </w:pPr>
    </w:p>
    <w:p w14:paraId="2EA73530" w14:textId="4C654A53" w:rsidR="009B4264" w:rsidRDefault="009B4264" w:rsidP="009B4264">
      <w:pPr>
        <w:pStyle w:val="Sansinterligne"/>
      </w:pPr>
      <w:r>
        <w:t xml:space="preserve">La première heure du chapitre a été consacrée à la Constitution de 1958. Après un rappel des principes énoncés dans le préambule et étudiés lors du 1 er thème d’EMC, nous avons travaillé sur la séparation des pouvoirs qu’elle organise et sur les objectifs de cette organisation. </w:t>
      </w:r>
    </w:p>
    <w:p w14:paraId="64E14218" w14:textId="10C9E7F5" w:rsidR="009B4264" w:rsidRDefault="009B4264" w:rsidP="009B4264">
      <w:pPr>
        <w:pStyle w:val="Sansinterligne"/>
      </w:pPr>
      <w:r>
        <w:t xml:space="preserve">A la maison les élèves ont complété un tableau sur les différentes caractéristiques de chaque institution à partir de vidéos du site les </w:t>
      </w:r>
      <w:r w:rsidR="001A5747">
        <w:t>C</w:t>
      </w:r>
      <w:r>
        <w:t>lés de la République.</w:t>
      </w:r>
    </w:p>
    <w:p w14:paraId="6F7ED99E" w14:textId="4B17E8DC" w:rsidR="009B4264" w:rsidRDefault="009B4264" w:rsidP="009B4264">
      <w:pPr>
        <w:pStyle w:val="Sansinterligne"/>
      </w:pPr>
      <w:r>
        <w:t xml:space="preserve">Lors de la 2 </w:t>
      </w:r>
      <w:r w:rsidR="001A5747">
        <w:t>ème</w:t>
      </w:r>
      <w:r>
        <w:t xml:space="preserve"> heure nous avons corrigé et complété le tableau puis en autonomie pour un travail évalué les élèves ont fait le schéma des </w:t>
      </w:r>
      <w:r w:rsidR="001A5747">
        <w:t>institutions</w:t>
      </w:r>
      <w:r>
        <w:t xml:space="preserve"> de la V </w:t>
      </w:r>
      <w:r w:rsidR="001A5747">
        <w:t>ème</w:t>
      </w:r>
      <w:r>
        <w:t xml:space="preserve"> République</w:t>
      </w:r>
      <w:r w:rsidR="001A5747">
        <w:t>. Ce travail sera ramassé au début de l’heure suivante.</w:t>
      </w:r>
    </w:p>
    <w:p w14:paraId="52DEECD2" w14:textId="6BEA4FA3" w:rsidR="009B4264" w:rsidRDefault="009B4264" w:rsidP="009B4264">
      <w:pPr>
        <w:pStyle w:val="Sansinterligne"/>
      </w:pPr>
      <w:r>
        <w:t xml:space="preserve">La séance observée est donc la </w:t>
      </w:r>
      <w:r>
        <w:t>3</w:t>
      </w:r>
      <w:r>
        <w:t xml:space="preserve"> </w:t>
      </w:r>
      <w:proofErr w:type="spellStart"/>
      <w:r>
        <w:t>eme</w:t>
      </w:r>
      <w:proofErr w:type="spellEnd"/>
      <w:r>
        <w:t xml:space="preserve"> heure de cours des élèves sur cette séquence.</w:t>
      </w:r>
    </w:p>
    <w:p w14:paraId="4D301745" w14:textId="77777777" w:rsidR="009B4264" w:rsidRDefault="009B4264" w:rsidP="009B4264">
      <w:pPr>
        <w:pStyle w:val="Sansinterligne"/>
      </w:pPr>
    </w:p>
    <w:p w14:paraId="48F989E2" w14:textId="77777777" w:rsidR="009B4264" w:rsidRPr="005A78EE" w:rsidRDefault="009B4264" w:rsidP="009B4264">
      <w:pPr>
        <w:pStyle w:val="Sansinterligne"/>
        <w:rPr>
          <w:b/>
          <w:bCs/>
          <w:u w:val="single"/>
        </w:rPr>
      </w:pPr>
      <w:r w:rsidRPr="005A78EE">
        <w:rPr>
          <w:b/>
          <w:bCs/>
          <w:u w:val="single"/>
        </w:rPr>
        <w:t>IV/ Compétences</w:t>
      </w:r>
    </w:p>
    <w:p w14:paraId="282B7872" w14:textId="77777777" w:rsidR="009B4264" w:rsidRDefault="009B4264" w:rsidP="009B4264">
      <w:pPr>
        <w:pStyle w:val="Sansinterligne"/>
      </w:pPr>
    </w:p>
    <w:p w14:paraId="26B882FC" w14:textId="5FE26D21" w:rsidR="009B4264" w:rsidRDefault="009B4264" w:rsidP="009B4264">
      <w:pPr>
        <w:pStyle w:val="Sansinterligne"/>
        <w:rPr>
          <w:b/>
          <w:bCs/>
          <w:i/>
          <w:iCs/>
        </w:rPr>
      </w:pPr>
      <w:r w:rsidRPr="00C21B6B">
        <w:rPr>
          <w:b/>
          <w:bCs/>
          <w:i/>
          <w:iCs/>
        </w:rPr>
        <w:t xml:space="preserve">Compétences travaillées et évaluées sur cette séquence : </w:t>
      </w:r>
    </w:p>
    <w:p w14:paraId="0C816C06" w14:textId="279ABE45" w:rsidR="001A5747" w:rsidRDefault="001A5747" w:rsidP="009B4264">
      <w:pPr>
        <w:pStyle w:val="Sansinterligne"/>
      </w:pPr>
      <w:r>
        <w:t>-comprendre et pratiquer différents langages</w:t>
      </w:r>
    </w:p>
    <w:p w14:paraId="76822B24" w14:textId="67D1DE13" w:rsidR="005A0EEE" w:rsidRPr="001A5747" w:rsidRDefault="005A0EEE" w:rsidP="009B4264">
      <w:pPr>
        <w:pStyle w:val="Sansinterligne"/>
      </w:pPr>
      <w:r>
        <w:t>-identifier et utiliser des arguments pour défendre un point de vue</w:t>
      </w:r>
    </w:p>
    <w:p w14:paraId="4B778044" w14:textId="5B2CC730" w:rsidR="001A5747" w:rsidRPr="001A5747" w:rsidRDefault="001A5747" w:rsidP="001A5747">
      <w:pPr>
        <w:pStyle w:val="Sansinterligne"/>
      </w:pPr>
      <w:r w:rsidRPr="001A5747">
        <w:t xml:space="preserve">- </w:t>
      </w:r>
      <w:r w:rsidRPr="001A5747">
        <w:t>Confronter ses jugements à ceux d’autrui dans un débat argumenté</w:t>
      </w:r>
    </w:p>
    <w:p w14:paraId="0C07CC51" w14:textId="42809DA6" w:rsidR="009B4264" w:rsidRDefault="009B4264" w:rsidP="009B4264">
      <w:pPr>
        <w:pStyle w:val="Sansinterligne"/>
      </w:pPr>
    </w:p>
    <w:p w14:paraId="2235EDBC" w14:textId="77777777" w:rsidR="009B4264" w:rsidRPr="00C21B6B" w:rsidRDefault="009B4264" w:rsidP="009B4264">
      <w:pPr>
        <w:pStyle w:val="Sansinterligne"/>
        <w:rPr>
          <w:b/>
          <w:bCs/>
          <w:i/>
          <w:iCs/>
        </w:rPr>
      </w:pPr>
      <w:r w:rsidRPr="00C21B6B">
        <w:rPr>
          <w:b/>
          <w:bCs/>
          <w:i/>
          <w:iCs/>
        </w:rPr>
        <w:t xml:space="preserve">Outils et activités choisis pour travailler ces compétences : </w:t>
      </w:r>
    </w:p>
    <w:p w14:paraId="0AE344CB" w14:textId="6EAAADDD" w:rsidR="009B4264" w:rsidRDefault="009B4264" w:rsidP="009B4264">
      <w:pPr>
        <w:pStyle w:val="Sansinterligne"/>
      </w:pPr>
      <w:r>
        <w:t xml:space="preserve">- </w:t>
      </w:r>
      <w:r w:rsidR="001A5747">
        <w:t>Réaliser un schéma à partir d’un autre type de document</w:t>
      </w:r>
    </w:p>
    <w:p w14:paraId="24DCE090" w14:textId="6CDBFE70" w:rsidR="001A5747" w:rsidRDefault="001A5747" w:rsidP="009B4264">
      <w:pPr>
        <w:pStyle w:val="Sansinterligne"/>
      </w:pPr>
      <w:r>
        <w:t>-</w:t>
      </w:r>
      <w:r w:rsidRPr="001A5747">
        <w:rPr>
          <w:b/>
          <w:bCs/>
          <w:i/>
          <w:iCs/>
        </w:rPr>
        <w:t xml:space="preserve"> </w:t>
      </w:r>
      <w:r w:rsidR="005A0EEE">
        <w:t>Participer à un débat préparé par la lecture et l’analyse d’un corpus documentaire</w:t>
      </w:r>
    </w:p>
    <w:p w14:paraId="5BDF1838" w14:textId="77777777" w:rsidR="005A0EEE" w:rsidRPr="005A0EEE" w:rsidRDefault="005A0EEE" w:rsidP="009B4264">
      <w:pPr>
        <w:pStyle w:val="Sansinterligne"/>
      </w:pPr>
    </w:p>
    <w:p w14:paraId="4BD2D41F" w14:textId="77777777" w:rsidR="009B4264" w:rsidRDefault="009B4264" w:rsidP="009B4264">
      <w:pPr>
        <w:pStyle w:val="Sansinterligne"/>
      </w:pPr>
    </w:p>
    <w:p w14:paraId="722081D3" w14:textId="77777777" w:rsidR="009B4264" w:rsidRPr="005A78EE" w:rsidRDefault="009B4264" w:rsidP="009B4264">
      <w:pPr>
        <w:pStyle w:val="Sansinterligne"/>
        <w:rPr>
          <w:b/>
          <w:bCs/>
          <w:u w:val="single"/>
        </w:rPr>
      </w:pPr>
      <w:r w:rsidRPr="005A78EE">
        <w:rPr>
          <w:b/>
          <w:bCs/>
          <w:u w:val="single"/>
        </w:rPr>
        <w:lastRenderedPageBreak/>
        <w:t>V/ Déroulement de la séance</w:t>
      </w:r>
    </w:p>
    <w:p w14:paraId="64217050" w14:textId="77777777" w:rsidR="009B4264" w:rsidRPr="005A78EE" w:rsidRDefault="009B4264" w:rsidP="009B4264">
      <w:pPr>
        <w:pStyle w:val="Sansinterligne"/>
        <w:rPr>
          <w:u w:val="single"/>
        </w:rPr>
      </w:pPr>
    </w:p>
    <w:p w14:paraId="71DEA638" w14:textId="18B10146" w:rsidR="009B4264" w:rsidRDefault="009B4264" w:rsidP="009B4264">
      <w:pPr>
        <w:pStyle w:val="Sansinterligne"/>
        <w:rPr>
          <w:b/>
          <w:bCs/>
          <w:i/>
          <w:iCs/>
        </w:rPr>
      </w:pPr>
      <w:r w:rsidRPr="00C21B6B">
        <w:rPr>
          <w:b/>
          <w:bCs/>
          <w:i/>
          <w:iCs/>
        </w:rPr>
        <w:t xml:space="preserve">Objectifs : </w:t>
      </w:r>
    </w:p>
    <w:p w14:paraId="598AA79B" w14:textId="16D22088" w:rsidR="005A0EEE" w:rsidRPr="00C21B6B" w:rsidRDefault="005A0EEE" w:rsidP="009B4264">
      <w:pPr>
        <w:pStyle w:val="Sansinterligne"/>
        <w:rPr>
          <w:b/>
          <w:bCs/>
          <w:i/>
          <w:iCs/>
        </w:rPr>
      </w:pPr>
    </w:p>
    <w:p w14:paraId="4FEA4ADE" w14:textId="3B40D8A4" w:rsidR="009B4264" w:rsidRDefault="009B4264" w:rsidP="009B4264">
      <w:pPr>
        <w:pStyle w:val="Sansinterligne"/>
      </w:pPr>
      <w:r>
        <w:t>-Comprendre et analyser des documents de nature</w:t>
      </w:r>
      <w:r w:rsidR="00CD3189">
        <w:t>s</w:t>
      </w:r>
      <w:r>
        <w:t xml:space="preserve"> différentes </w:t>
      </w:r>
    </w:p>
    <w:p w14:paraId="459236EB" w14:textId="0FEF51F5" w:rsidR="005A0EEE" w:rsidRDefault="005A0EEE" w:rsidP="009B4264">
      <w:pPr>
        <w:pStyle w:val="Sansinterligne"/>
      </w:pPr>
      <w:r>
        <w:t>-Comprendre les étapes et les principes qui préside</w:t>
      </w:r>
      <w:r w:rsidR="00CD3189">
        <w:t>nt</w:t>
      </w:r>
      <w:r>
        <w:t xml:space="preserve"> à l’élaboration d’une loi</w:t>
      </w:r>
    </w:p>
    <w:p w14:paraId="71F22711" w14:textId="235098CC" w:rsidR="005A0EEE" w:rsidRDefault="005A0EEE" w:rsidP="009B4264">
      <w:pPr>
        <w:pStyle w:val="Sansinterligne"/>
      </w:pPr>
      <w:r>
        <w:t>-identifier des arguments précis dans des documents de natures différentes</w:t>
      </w:r>
    </w:p>
    <w:p w14:paraId="3A0EA55E" w14:textId="77777777" w:rsidR="009B4264" w:rsidRDefault="009B4264" w:rsidP="009B4264">
      <w:pPr>
        <w:pStyle w:val="Sansinterligne"/>
      </w:pPr>
    </w:p>
    <w:p w14:paraId="06F53927" w14:textId="6F20CE35" w:rsidR="009B4264" w:rsidRDefault="009B4264" w:rsidP="005A0EEE">
      <w:pPr>
        <w:pStyle w:val="Sansinterligne"/>
      </w:pPr>
      <w:r w:rsidRPr="00C21B6B">
        <w:rPr>
          <w:u w:val="single"/>
        </w:rPr>
        <w:t xml:space="preserve">Accroche de séance : </w:t>
      </w:r>
      <w:r w:rsidR="005A0EEE">
        <w:t>cours dialogué pour rappeler le rôle du parlement dans l’élaboration des lois. Puis vidéo sur l’affaire de Creil posant la question de la nécessité d’une</w:t>
      </w:r>
      <w:r w:rsidR="00376556">
        <w:t xml:space="preserve"> loi sur le port de signes religieux à l’école. Rappel de ce que signifie le principe de laïcité.</w:t>
      </w:r>
    </w:p>
    <w:p w14:paraId="089E4E5C" w14:textId="77777777" w:rsidR="009B4264" w:rsidRDefault="009B4264" w:rsidP="009B4264">
      <w:pPr>
        <w:pStyle w:val="Sansinterligne"/>
      </w:pPr>
    </w:p>
    <w:p w14:paraId="3C30D3F2" w14:textId="1CC06DDA" w:rsidR="009B4264" w:rsidRDefault="009B4264" w:rsidP="009B4264">
      <w:pPr>
        <w:pStyle w:val="Sansinterligne"/>
      </w:pPr>
      <w:r w:rsidRPr="00C21B6B">
        <w:rPr>
          <w:u w:val="single"/>
        </w:rPr>
        <w:t>Mise en activité des élèves :</w:t>
      </w:r>
      <w:r>
        <w:t xml:space="preserve"> </w:t>
      </w:r>
      <w:r w:rsidR="00376556">
        <w:t>Activité dans la peau d’un député. Identifier dans un corpus documentaire les arguments pour ou contre une loi interdisant les signes religieux à l’école</w:t>
      </w:r>
    </w:p>
    <w:p w14:paraId="65493627" w14:textId="3D5280F4" w:rsidR="00F318B9" w:rsidRPr="00F318B9" w:rsidRDefault="00F318B9" w:rsidP="009B4264">
      <w:pPr>
        <w:pStyle w:val="Sansinterligne"/>
        <w:rPr>
          <w:i/>
          <w:iCs/>
          <w:u w:val="single"/>
        </w:rPr>
      </w:pPr>
      <w:r w:rsidRPr="00F318B9">
        <w:rPr>
          <w:i/>
          <w:iCs/>
          <w:u w:val="single"/>
        </w:rPr>
        <w:t>Mesures de différenciation :</w:t>
      </w:r>
    </w:p>
    <w:p w14:paraId="2129F100" w14:textId="7D27E9FA" w:rsidR="00F318B9" w:rsidRPr="00F318B9" w:rsidRDefault="00F318B9" w:rsidP="009B4264">
      <w:pPr>
        <w:pStyle w:val="Sansinterligne"/>
        <w:rPr>
          <w:i/>
          <w:iCs/>
        </w:rPr>
      </w:pPr>
      <w:r w:rsidRPr="00F318B9">
        <w:rPr>
          <w:i/>
          <w:iCs/>
        </w:rPr>
        <w:t>- 2 niveaux de difficulté dans le corpus documentaire</w:t>
      </w:r>
    </w:p>
    <w:p w14:paraId="7F4814AD" w14:textId="41D9E320" w:rsidR="00F318B9" w:rsidRPr="00F318B9" w:rsidRDefault="00F318B9" w:rsidP="009B4264">
      <w:pPr>
        <w:pStyle w:val="Sansinterligne"/>
        <w:rPr>
          <w:i/>
          <w:iCs/>
        </w:rPr>
      </w:pPr>
      <w:r w:rsidRPr="00F318B9">
        <w:rPr>
          <w:i/>
          <w:iCs/>
        </w:rPr>
        <w:t>-un questionnaire guidé pour les élèves les plus fragiles</w:t>
      </w:r>
    </w:p>
    <w:p w14:paraId="383FD16B" w14:textId="5A28BB95" w:rsidR="009B4264" w:rsidRDefault="009B4264" w:rsidP="009B4264">
      <w:pPr>
        <w:pStyle w:val="Sansinterligne"/>
      </w:pPr>
    </w:p>
    <w:p w14:paraId="67B1201D" w14:textId="5AA53390" w:rsidR="00D6374A" w:rsidRDefault="00D6374A" w:rsidP="009B4264">
      <w:pPr>
        <w:pStyle w:val="Sansinterligne"/>
      </w:pPr>
      <w:r w:rsidRPr="00D6374A">
        <w:rPr>
          <w:u w:val="single"/>
        </w:rPr>
        <w:t>Reprise en cours dialogué</w:t>
      </w:r>
      <w:r>
        <w:t xml:space="preserve"> pour la correction du tableau</w:t>
      </w:r>
    </w:p>
    <w:p w14:paraId="0EB7FC93" w14:textId="77777777" w:rsidR="00D6374A" w:rsidRDefault="00D6374A" w:rsidP="009B4264">
      <w:pPr>
        <w:pStyle w:val="Sansinterligne"/>
      </w:pPr>
    </w:p>
    <w:p w14:paraId="2596CDA4" w14:textId="18F9D8A9" w:rsidR="009B4264" w:rsidRDefault="009B4264" w:rsidP="009B4264">
      <w:pPr>
        <w:pStyle w:val="Sansinterligne"/>
      </w:pPr>
      <w:r w:rsidRPr="00C21B6B">
        <w:rPr>
          <w:u w:val="single"/>
        </w:rPr>
        <w:t>Trace écrite :</w:t>
      </w:r>
      <w:r>
        <w:t xml:space="preserve"> </w:t>
      </w:r>
      <w:r w:rsidR="00376556">
        <w:t>le tableau complété</w:t>
      </w:r>
    </w:p>
    <w:p w14:paraId="255BDBA1" w14:textId="77777777" w:rsidR="009B4264" w:rsidRDefault="009B4264" w:rsidP="009B4264">
      <w:pPr>
        <w:pStyle w:val="Sansinterligne"/>
      </w:pPr>
    </w:p>
    <w:p w14:paraId="50057B2A" w14:textId="77777777" w:rsidR="009B4264" w:rsidRPr="005A78EE" w:rsidRDefault="009B4264" w:rsidP="009B4264">
      <w:pPr>
        <w:pStyle w:val="Sansinterligne"/>
        <w:rPr>
          <w:b/>
          <w:bCs/>
          <w:u w:val="single"/>
        </w:rPr>
      </w:pPr>
      <w:r w:rsidRPr="005A78EE">
        <w:rPr>
          <w:b/>
          <w:bCs/>
          <w:u w:val="single"/>
        </w:rPr>
        <w:t>VI/ Evaluation</w:t>
      </w:r>
      <w:r>
        <w:rPr>
          <w:b/>
          <w:bCs/>
          <w:u w:val="single"/>
        </w:rPr>
        <w:t>s envisagées</w:t>
      </w:r>
    </w:p>
    <w:p w14:paraId="7D52E5A0" w14:textId="77777777" w:rsidR="009B4264" w:rsidRDefault="009B4264" w:rsidP="009B4264">
      <w:pPr>
        <w:pStyle w:val="Sansinterligne"/>
      </w:pPr>
    </w:p>
    <w:p w14:paraId="548A3E4C" w14:textId="5904A958" w:rsidR="009B4264" w:rsidRDefault="00376556" w:rsidP="009B4264">
      <w:pPr>
        <w:pStyle w:val="Sansinterligne"/>
      </w:pPr>
      <w:r>
        <w:t>A la séance suivante les élèves seront regroupés par petits groupes afin de développer et étoffer les arguments les plus pertinents puis une partie des élèves prendra la parole au cours d’un débat sur la loi de 2004 tandis que l’autre partie observera et évaluera les orateurs.</w:t>
      </w:r>
    </w:p>
    <w:p w14:paraId="22E17840" w14:textId="3ECEFC94" w:rsidR="00376556" w:rsidRDefault="00376556" w:rsidP="009B4264">
      <w:pPr>
        <w:pStyle w:val="Sansinterligne"/>
      </w:pPr>
    </w:p>
    <w:p w14:paraId="25BC7EA0" w14:textId="0782076F" w:rsidR="00376556" w:rsidRDefault="00376556" w:rsidP="009B4264">
      <w:pPr>
        <w:pStyle w:val="Sansinterligne"/>
      </w:pPr>
      <w:r>
        <w:t>Lors du prochain thème d’EMC les rôles seront inversés.</w:t>
      </w:r>
    </w:p>
    <w:p w14:paraId="5FA3F72E" w14:textId="2E658ED3" w:rsidR="00376556" w:rsidRDefault="00376556" w:rsidP="009B4264">
      <w:pPr>
        <w:pStyle w:val="Sansinterligne"/>
      </w:pPr>
    </w:p>
    <w:p w14:paraId="5684C2C6" w14:textId="77777777" w:rsidR="009B4264" w:rsidRDefault="009B4264" w:rsidP="009B4264">
      <w:pPr>
        <w:pStyle w:val="Sansinterligne"/>
      </w:pPr>
    </w:p>
    <w:p w14:paraId="3E31059D" w14:textId="77777777" w:rsidR="009B4264" w:rsidRPr="00F231BC" w:rsidRDefault="009B4264" w:rsidP="009B4264">
      <w:pPr>
        <w:pStyle w:val="Sansinterligne"/>
      </w:pPr>
    </w:p>
    <w:p w14:paraId="1B2AE730" w14:textId="77777777" w:rsidR="001B7F12" w:rsidRDefault="001B7F12"/>
    <w:sectPr w:rsidR="001B7F12" w:rsidSect="00F231BC">
      <w:pgSz w:w="11906" w:h="16838"/>
      <w:pgMar w:top="709"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36563"/>
    <w:multiLevelType w:val="hybridMultilevel"/>
    <w:tmpl w:val="42EA5BB4"/>
    <w:lvl w:ilvl="0" w:tplc="88082ACC">
      <w:start w:val="1"/>
      <w:numFmt w:val="upperLetter"/>
      <w:lvlText w:val="%1."/>
      <w:lvlJc w:val="left"/>
      <w:pPr>
        <w:ind w:left="360" w:hanging="360"/>
      </w:pPr>
      <w:rPr>
        <w:rFonts w:ascii="Times New Roman" w:eastAsiaTheme="minorHAnsi" w:hAnsi="Times New Roman" w:cstheme="minorBid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4511522E"/>
    <w:multiLevelType w:val="hybridMultilevel"/>
    <w:tmpl w:val="610C88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AB964F0"/>
    <w:multiLevelType w:val="hybridMultilevel"/>
    <w:tmpl w:val="3C4458C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64"/>
    <w:rsid w:val="001A5747"/>
    <w:rsid w:val="001B7F12"/>
    <w:rsid w:val="001D4BF7"/>
    <w:rsid w:val="00376556"/>
    <w:rsid w:val="005A0EEE"/>
    <w:rsid w:val="00970393"/>
    <w:rsid w:val="009B4264"/>
    <w:rsid w:val="00CA7188"/>
    <w:rsid w:val="00CD3189"/>
    <w:rsid w:val="00D6374A"/>
    <w:rsid w:val="00F318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F35DE"/>
  <w15:chartTrackingRefBased/>
  <w15:docId w15:val="{2FC6E214-2261-49E2-A565-733FFE01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Sansinterligne"/>
    <w:qFormat/>
    <w:rsid w:val="009B4264"/>
    <w:pPr>
      <w:spacing w:after="0" w:line="240" w:lineRule="auto"/>
    </w:pPr>
    <w:rPr>
      <w:rFonts w:ascii="Times New Roman" w:hAnsi="Times New Roman"/>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A7188"/>
    <w:pPr>
      <w:spacing w:after="0" w:line="240" w:lineRule="auto"/>
    </w:pPr>
    <w:rPr>
      <w:rFonts w:ascii="Times New Roman" w:hAnsi="Times New Roman"/>
      <w:sz w:val="28"/>
    </w:rPr>
  </w:style>
  <w:style w:type="table" w:styleId="Grilledutableau">
    <w:name w:val="Table Grid"/>
    <w:basedOn w:val="TableauNormal"/>
    <w:uiPriority w:val="59"/>
    <w:rsid w:val="009B4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513</Words>
  <Characters>2826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zran</dc:creator>
  <cp:keywords/>
  <dc:description/>
  <cp:lastModifiedBy>deborah zran</cp:lastModifiedBy>
  <cp:revision>4</cp:revision>
  <dcterms:created xsi:type="dcterms:W3CDTF">2021-03-18T13:49:00Z</dcterms:created>
  <dcterms:modified xsi:type="dcterms:W3CDTF">2021-03-18T19:32:00Z</dcterms:modified>
</cp:coreProperties>
</file>